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Аналитическая  справка</w:t>
      </w:r>
    </w:p>
    <w:p w:rsidR="00856231" w:rsidRDefault="00B354DA" w:rsidP="00B354D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 итогам изучения  уровня  комфортности  обучающихся</w:t>
      </w:r>
      <w:r w:rsidR="0085623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354DA" w:rsidRPr="00B354DA" w:rsidRDefault="00856231" w:rsidP="00B354D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"МБОУ СОШ №9"</w:t>
      </w:r>
      <w:r w:rsidR="00B354DA"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color w:val="000000"/>
          <w:sz w:val="28"/>
        </w:rPr>
        <w:t>Дата  проведения:  15.09.2020г.- 17.09.20г.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color w:val="000000"/>
          <w:sz w:val="28"/>
        </w:rPr>
        <w:t>Цель: Анализ  уровня  комфортности  обучающихся в школе.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Классы:  6, 7, 8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>, 9, 10-11.</w:t>
      </w:r>
    </w:p>
    <w:p w:rsid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Кол-во опрошенных:  758 человек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работы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Создание комфортных условий для учащихся – это   необходимое направление в совершенствовании инфраструктуры учебного заведения. Основой его является чистота во всех помещениях, создание соответствующего интерьера помещений, поддержание постоянно необходимого температурного и светового режима, состояние учебной мебели, гардероба, туалетов, прилегающей территории и внимательное отношение учителей по  отношению  к  ученикам. Эти компоненты    способствует повышению восприятия учащимся учебной программы и снятию психологического напряжения.  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Психологическое   обеспечение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МБОУ СОШ №9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 xml:space="preserve">   предполагает, что учебно-воспитательный процесс должен быть организован и проводится так, чтобы обеспечить необходимую мотивацию учения и сформировать положительное эмоциональное отношение к нему у каждого обучающегося. Комфортная учебная деятельность, формируя положительный эмоциональный фон обучения, повышает учебную мотивацию и создает предпосылки для последующего самоопределения и самоутверждения личности в самых различных сферах жизнедеятельности.  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Говоря об интеллектуальной комфортности обучающиеся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МБОУ СОШ №9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>, мы имеем в виду то, что образовательный процесс не должен создавать ситуации «превышения возможностей»: уровень требований, нагрузка, темп работы должны соответствовать возможностям учеников и не вызывать у них перегрузки, которая неизбежно влечет за собой повышение утомляемости, стрессы и ухудшение здоровья.  При организации образовательного процесса необходимо наиболее полно задействовать индивидуальные познавательные особенности каждого ученика, что достигается с помощью различных образовательных технологий и активных форм обучения, индивидуального подхода во время уроков.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Эмоционально-личностная комфортность определяется уровнем принятия окружающей среды и ощущением у ребенка </w:t>
      </w:r>
      <w:proofErr w:type="spellStart"/>
      <w:r w:rsidRPr="00B354DA">
        <w:rPr>
          <w:rFonts w:ascii="Times New Roman" w:eastAsia="Times New Roman" w:hAnsi="Times New Roman" w:cs="Times New Roman"/>
          <w:color w:val="000000"/>
          <w:sz w:val="28"/>
        </w:rPr>
        <w:t>принятости</w:t>
      </w:r>
      <w:proofErr w:type="spellEnd"/>
      <w:r w:rsidRPr="00B354DA">
        <w:rPr>
          <w:rFonts w:ascii="Times New Roman" w:eastAsia="Times New Roman" w:hAnsi="Times New Roman" w:cs="Times New Roman"/>
          <w:color w:val="000000"/>
          <w:sz w:val="28"/>
        </w:rPr>
        <w:t xml:space="preserve">, принадлежности, безопасности в школе и среде сверстников. Возможность </w:t>
      </w:r>
      <w:proofErr w:type="spellStart"/>
      <w:r w:rsidRPr="00B354DA">
        <w:rPr>
          <w:rFonts w:ascii="Times New Roman" w:eastAsia="Times New Roman" w:hAnsi="Times New Roman" w:cs="Times New Roman"/>
          <w:color w:val="000000"/>
          <w:sz w:val="28"/>
        </w:rPr>
        <w:t>самореализоваться</w:t>
      </w:r>
      <w:proofErr w:type="spellEnd"/>
      <w:r w:rsidRPr="00B354DA">
        <w:rPr>
          <w:rFonts w:ascii="Times New Roman" w:eastAsia="Times New Roman" w:hAnsi="Times New Roman" w:cs="Times New Roman"/>
          <w:color w:val="000000"/>
          <w:sz w:val="28"/>
        </w:rPr>
        <w:t>, быть успешным формирует позитивную самооценку. Не стоит забывать и об организации досуга учеников, который соответствует их интересам, способствует развитию личностных и волевых качеств в целом.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Всего приняли участие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анонимном опросе 758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 xml:space="preserve"> человек. Учащиеся анонимно отвечали на вопросы анкеты и в результате были получены следующие данные.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  <w:r w:rsidRPr="00B354DA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964"/>
        <w:gridCol w:w="1306"/>
        <w:gridCol w:w="8"/>
        <w:gridCol w:w="1078"/>
        <w:gridCol w:w="1520"/>
        <w:gridCol w:w="1050"/>
        <w:gridCol w:w="590"/>
      </w:tblGrid>
      <w:tr w:rsidR="00B354DA" w:rsidRPr="00B354DA" w:rsidTr="00B354DA">
        <w:trPr>
          <w:trHeight w:val="24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Вопросы: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« да, часто»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 знаю,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редко»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«нет»</w:t>
            </w:r>
          </w:p>
        </w:tc>
      </w:tr>
      <w:tr w:rsidR="00B354DA" w:rsidRPr="00B354DA" w:rsidTr="00B354DA">
        <w:trPr>
          <w:trHeight w:val="52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1.Хочется ли тебе идти в школу?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354DA" w:rsidRPr="00B354DA" w:rsidTr="00B354DA">
        <w:trPr>
          <w:trHeight w:val="52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2.Трудно ли учиться в школе?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B354DA" w:rsidRPr="00B354DA" w:rsidTr="00B354DA">
        <w:trPr>
          <w:trHeight w:val="52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3.Получается ли у тебя хорошо учиться?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B354DA" w:rsidRPr="00B354DA" w:rsidTr="00B354DA">
        <w:trPr>
          <w:trHeight w:val="52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4Есть ли у тебя любимые, интересные уроки?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B354DA" w:rsidRPr="00B354DA" w:rsidTr="00B354DA">
        <w:trPr>
          <w:trHeight w:val="52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5.В классе тебе комфортно?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B354DA" w:rsidRPr="00B354DA" w:rsidTr="00B354DA">
        <w:trPr>
          <w:trHeight w:val="80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Является ли класс, школа местом, где можно получить дружескую помощь?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B354DA" w:rsidRPr="00B354DA" w:rsidTr="00B354DA">
        <w:trPr>
          <w:trHeight w:val="108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Если бы тебе пришлось выбирать, ты бы продолжил обучение в своем классе?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B354DA" w:rsidRPr="00B354DA" w:rsidTr="00B354DA">
        <w:trPr>
          <w:trHeight w:val="80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Бывают ли у тебя конфликты в школе?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B354DA" w:rsidRPr="00B354DA" w:rsidTr="00B354DA">
        <w:trPr>
          <w:trHeight w:val="80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Если бывают, то с кем?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Одноклассники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ребята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B354DA" w:rsidRPr="00B354DA" w:rsidTr="00B354DA">
        <w:trPr>
          <w:trHeight w:val="80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Если меня обижают, в ответ я...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Ударю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Объясню словами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Уйду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B354DA" w:rsidRPr="00B354DA" w:rsidTr="00B354DA">
        <w:trPr>
          <w:trHeight w:val="80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В школе мне нравится...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Ничего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B354DA" w:rsidRPr="00B354DA" w:rsidTr="00B354DA">
        <w:trPr>
          <w:trHeight w:val="80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В школе мне не нравится...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Одноклассники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такого</w:t>
            </w:r>
          </w:p>
          <w:p w:rsidR="00B354DA" w:rsidRPr="00B354DA" w:rsidRDefault="00B354DA" w:rsidP="00B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</w:tbl>
    <w:p w:rsid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>:  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В результате проведённого психологического опроса выявлено, что в школе достаточно высокий уровень комфортности: средний уровень комфортности составляет 72%.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 xml:space="preserve">- для большинства обучающихся созданы необходимые интеллектуально комфортные условия для обучения (соответствие содержания материала, 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стиля преподавания, характер заданий), что не создает интеллектуальных перегрузок, стрессовых ситуаций на уроках;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- для более 2/3 обучающихся созданы эмоционально комфортные условия в школе: дети реализуют свои и</w:t>
      </w:r>
      <w:r>
        <w:rPr>
          <w:rFonts w:ascii="Times New Roman" w:eastAsia="Times New Roman" w:hAnsi="Times New Roman" w:cs="Times New Roman"/>
          <w:color w:val="000000"/>
          <w:sz w:val="28"/>
        </w:rPr>
        <w:t>нтересы и потребности в общении,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принадлежности, педагоги создают ситуации успеха во внеурочное время и на уроках для всех детей.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- большая часть обучающихся симпатизирует своим одноклассникам и учителям, выражает желание учиться в данной школе.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Единичные отрицательные ответы и мнения учащихся обусловлены личностными и интеллектуальными особенностями: негативизм, предпочтения в пище, особенности личного комфорта, неспособность оценить смысл требуемого ответа независимо от сиюминутного настроения.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Рекомендации: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педагогам-психологам, классным руководителям,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родитеям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- изучить причины недостаточной степени комфортности;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- разработать и провести мероприятия по повышению уровня комфортности для обучающихся со средним и недостаточным уровнем (повышение самооценки, сплочение коллектива, профилактика конфликтного и нерационального поведени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я, формирование самосознания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B354DA">
        <w:rPr>
          <w:rFonts w:ascii="Times New Roman" w:eastAsia="Times New Roman" w:hAnsi="Times New Roman" w:cs="Times New Roman"/>
          <w:color w:val="000000"/>
          <w:sz w:val="28"/>
        </w:rPr>
        <w:t>-концепции</w:t>
      </w:r>
      <w:proofErr w:type="spellEnd"/>
      <w:r w:rsidRPr="00B354D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B354DA" w:rsidRPr="00B354DA" w:rsidRDefault="00B354DA" w:rsidP="00B354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4DA">
        <w:rPr>
          <w:rFonts w:ascii="Times New Roman" w:eastAsia="Times New Roman" w:hAnsi="Times New Roman" w:cs="Times New Roman"/>
          <w:color w:val="000000"/>
          <w:sz w:val="28"/>
        </w:rPr>
        <w:t>- провести изучение запросов по теме «Полезный досуг» с целью создания кружков, секций по интересам детей.</w:t>
      </w:r>
    </w:p>
    <w:p w:rsidR="00CA3AA4" w:rsidRDefault="00CA3AA4"/>
    <w:sectPr w:rsidR="00CA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54DA"/>
    <w:rsid w:val="00856231"/>
    <w:rsid w:val="00B354DA"/>
    <w:rsid w:val="00C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354DA"/>
  </w:style>
  <w:style w:type="paragraph" w:customStyle="1" w:styleId="c13">
    <w:name w:val="c13"/>
    <w:basedOn w:val="a"/>
    <w:rsid w:val="00B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54DA"/>
  </w:style>
  <w:style w:type="paragraph" w:customStyle="1" w:styleId="c16">
    <w:name w:val="c16"/>
    <w:basedOn w:val="a"/>
    <w:rsid w:val="00B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54DA"/>
  </w:style>
  <w:style w:type="paragraph" w:customStyle="1" w:styleId="c3">
    <w:name w:val="c3"/>
    <w:basedOn w:val="a"/>
    <w:rsid w:val="00B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54DA"/>
  </w:style>
  <w:style w:type="character" w:customStyle="1" w:styleId="c8">
    <w:name w:val="c8"/>
    <w:basedOn w:val="a0"/>
    <w:rsid w:val="00B354DA"/>
  </w:style>
  <w:style w:type="paragraph" w:customStyle="1" w:styleId="c20">
    <w:name w:val="c20"/>
    <w:basedOn w:val="a"/>
    <w:rsid w:val="00B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2021-02-19T06:25:00Z</dcterms:created>
  <dcterms:modified xsi:type="dcterms:W3CDTF">2021-02-19T06:29:00Z</dcterms:modified>
</cp:coreProperties>
</file>