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7D4" w:rsidRDefault="009F77D4" w:rsidP="009F77D4">
      <w:pPr>
        <w:pStyle w:val="p3"/>
        <w:shd w:val="clear" w:color="auto" w:fill="FFFFFF"/>
        <w:ind w:left="-142" w:firstLine="142"/>
        <w:rPr>
          <w:b/>
          <w:color w:val="000000"/>
          <w:sz w:val="36"/>
          <w:szCs w:val="36"/>
        </w:rPr>
      </w:pPr>
      <w:r>
        <w:rPr>
          <w:b/>
          <w:color w:val="000000"/>
          <w:sz w:val="36"/>
          <w:szCs w:val="36"/>
        </w:rPr>
        <w:t xml:space="preserve">                                  </w:t>
      </w:r>
      <w:r w:rsidR="00514CA1">
        <w:rPr>
          <w:b/>
          <w:color w:val="000000"/>
          <w:sz w:val="36"/>
          <w:szCs w:val="36"/>
        </w:rPr>
        <w:t xml:space="preserve"> </w:t>
      </w:r>
      <w:r>
        <w:rPr>
          <w:b/>
          <w:color w:val="000000"/>
          <w:sz w:val="36"/>
          <w:szCs w:val="36"/>
        </w:rPr>
        <w:t xml:space="preserve"> Физическая культура</w:t>
      </w:r>
    </w:p>
    <w:p w:rsidR="00175D5E" w:rsidRPr="009F77D4" w:rsidRDefault="009F77D4" w:rsidP="009F77D4">
      <w:pPr>
        <w:pStyle w:val="p3"/>
        <w:shd w:val="clear" w:color="auto" w:fill="FFFFFF"/>
        <w:rPr>
          <w:b/>
          <w:color w:val="000000"/>
          <w:szCs w:val="36"/>
        </w:rPr>
      </w:pPr>
      <w:r>
        <w:rPr>
          <w:b/>
          <w:color w:val="000000"/>
          <w:szCs w:val="36"/>
        </w:rPr>
        <w:t xml:space="preserve">                                                              </w:t>
      </w:r>
      <w:r w:rsidR="00175D5E" w:rsidRPr="009F77D4">
        <w:rPr>
          <w:b/>
          <w:color w:val="000000"/>
          <w:szCs w:val="36"/>
        </w:rPr>
        <w:t>Пояснительная записка</w:t>
      </w:r>
    </w:p>
    <w:p w:rsidR="00175D5E" w:rsidRPr="00E01240" w:rsidRDefault="00175D5E" w:rsidP="00175D5E">
      <w:pPr>
        <w:pStyle w:val="p3"/>
        <w:shd w:val="clear" w:color="auto" w:fill="FFFFFF"/>
        <w:jc w:val="both"/>
        <w:rPr>
          <w:color w:val="000000"/>
        </w:rPr>
      </w:pPr>
      <w:r w:rsidRPr="00E01240">
        <w:rPr>
          <w:color w:val="000000"/>
        </w:rPr>
        <w:t xml:space="preserve">   </w:t>
      </w:r>
      <w:r w:rsidRPr="00E01240">
        <w:t xml:space="preserve">Программа разработана </w:t>
      </w:r>
      <w:r w:rsidRPr="00E01240">
        <w:rPr>
          <w:color w:val="000000"/>
        </w:rPr>
        <w:t>в соответствии с требованиями  Федерального государственного образовательного  стандарта начального общего образования (приказ Министерства образования и науки РФ №373 от 6 октября 2009 г., с внесенными изменениями,  приказ Министерства образования и науки РФ №1241 от 26 ноября 2010 г.)</w:t>
      </w:r>
      <w:r w:rsidR="0089728E">
        <w:t>,</w:t>
      </w:r>
      <w:r w:rsidRPr="00E01240">
        <w:rPr>
          <w:color w:val="000000"/>
        </w:rPr>
        <w:t xml:space="preserve"> основной образовательной программой начального общего обр</w:t>
      </w:r>
      <w:r w:rsidR="009F77D4">
        <w:rPr>
          <w:color w:val="000000"/>
        </w:rPr>
        <w:t>азования  МБОУ СОШ № 9</w:t>
      </w:r>
      <w:r w:rsidRPr="00E01240">
        <w:rPr>
          <w:color w:val="000000"/>
        </w:rPr>
        <w:t>, примерной программы начального общего образования по физической культуре (М.: Просвещение, 2011 г.) с учетом авторской программы по физической Реализация данной программы предусмотрена на основе учебника «Школа России»:</w:t>
      </w:r>
    </w:p>
    <w:p w:rsidR="00175D5E" w:rsidRPr="00E01240" w:rsidRDefault="009F77D4" w:rsidP="00175D5E">
      <w:pPr>
        <w:pStyle w:val="p3"/>
        <w:shd w:val="clear" w:color="auto" w:fill="FFFFFF"/>
        <w:jc w:val="both"/>
        <w:rPr>
          <w:color w:val="000000"/>
        </w:rPr>
      </w:pPr>
      <w:r>
        <w:rPr>
          <w:color w:val="000000"/>
        </w:rPr>
        <w:t>Физическая культура 4 класс</w:t>
      </w:r>
      <w:r w:rsidR="00175D5E" w:rsidRPr="00E01240">
        <w:rPr>
          <w:color w:val="000000"/>
        </w:rPr>
        <w:t>: учебник для ОУ/</w:t>
      </w:r>
      <w:r w:rsidR="00175D5E" w:rsidRPr="009F77D4">
        <w:rPr>
          <w:b/>
          <w:color w:val="000000"/>
        </w:rPr>
        <w:t>В.И.Лях</w:t>
      </w:r>
      <w:r w:rsidR="00175D5E" w:rsidRPr="00E01240">
        <w:rPr>
          <w:color w:val="000000"/>
        </w:rPr>
        <w:t>. - М.: Просвещение.2013 г.</w:t>
      </w:r>
    </w:p>
    <w:p w:rsidR="00175D5E" w:rsidRPr="009F77D4" w:rsidRDefault="00175D5E" w:rsidP="00175D5E">
      <w:pPr>
        <w:tabs>
          <w:tab w:val="left" w:pos="851"/>
        </w:tabs>
        <w:autoSpaceDE w:val="0"/>
        <w:autoSpaceDN w:val="0"/>
        <w:adjustRightInd w:val="0"/>
        <w:jc w:val="both"/>
      </w:pPr>
    </w:p>
    <w:p w:rsidR="00175D5E" w:rsidRPr="009F77D4" w:rsidRDefault="00175D5E" w:rsidP="009F77D4">
      <w:pPr>
        <w:ind w:firstLine="540"/>
        <w:rPr>
          <w:bCs/>
          <w:color w:val="000000"/>
        </w:rPr>
      </w:pPr>
      <w:r w:rsidRPr="009F77D4">
        <w:rPr>
          <w:i/>
          <w:color w:val="000000"/>
        </w:rPr>
        <w:t>Целью</w:t>
      </w:r>
      <w:r w:rsidRPr="009F77D4">
        <w:rPr>
          <w:color w:val="000000"/>
        </w:rPr>
        <w:t xml:space="preserve"> программы по физической культуре является формирование у учащихся начальной школы основ здорового образа жизни, развитие творческой самостоятельности посредством освоения двигательной деятельности. Реализация данной цели связана с решением следующих образовательных </w:t>
      </w:r>
      <w:r w:rsidRPr="009F77D4">
        <w:rPr>
          <w:bCs/>
          <w:color w:val="000000"/>
        </w:rPr>
        <w:t>задач:</w:t>
      </w:r>
    </w:p>
    <w:p w:rsidR="00175D5E" w:rsidRPr="009F77D4" w:rsidRDefault="00175D5E" w:rsidP="009F77D4">
      <w:pPr>
        <w:ind w:left="567"/>
        <w:rPr>
          <w:color w:val="000000"/>
        </w:rPr>
      </w:pPr>
      <w:r w:rsidRPr="009F77D4">
        <w:rPr>
          <w:iCs/>
          <w:color w:val="000000"/>
        </w:rPr>
        <w:t xml:space="preserve">- </w:t>
      </w:r>
      <w:r w:rsidRPr="009F77D4">
        <w:rPr>
          <w:i/>
          <w:iCs/>
          <w:color w:val="000000"/>
        </w:rPr>
        <w:t xml:space="preserve">укрепление </w:t>
      </w:r>
      <w:r w:rsidRPr="009F77D4">
        <w:rPr>
          <w:i/>
          <w:color w:val="000000"/>
        </w:rPr>
        <w:t>здоровья</w:t>
      </w:r>
      <w:r w:rsidRPr="009F77D4">
        <w:rPr>
          <w:color w:val="000000"/>
        </w:rPr>
        <w:t xml:space="preserve"> школьников посредством развития физических качеств и повышения функциональных возможностей жизнеобеспечивающих систем организма;</w:t>
      </w:r>
    </w:p>
    <w:p w:rsidR="00175D5E" w:rsidRPr="009F77D4" w:rsidRDefault="00175D5E" w:rsidP="009F77D4">
      <w:pPr>
        <w:ind w:left="567"/>
        <w:rPr>
          <w:color w:val="000000"/>
        </w:rPr>
      </w:pPr>
      <w:r w:rsidRPr="009F77D4">
        <w:rPr>
          <w:iCs/>
          <w:color w:val="000000"/>
        </w:rPr>
        <w:t xml:space="preserve">- </w:t>
      </w:r>
      <w:r w:rsidRPr="009F77D4">
        <w:rPr>
          <w:i/>
          <w:iCs/>
          <w:color w:val="000000"/>
        </w:rPr>
        <w:t>совершенствование</w:t>
      </w:r>
      <w:r w:rsidRPr="009F77D4">
        <w:rPr>
          <w:iCs/>
          <w:color w:val="000000"/>
        </w:rPr>
        <w:t xml:space="preserve"> </w:t>
      </w:r>
      <w:r w:rsidRPr="009F77D4">
        <w:rPr>
          <w:color w:val="000000"/>
        </w:rPr>
        <w:t>жизненно важных навыков и умений посредством обучения подвижным играм, физическим упражнениям и техническим действиям из базовых видов спорта;</w:t>
      </w:r>
    </w:p>
    <w:p w:rsidR="00175D5E" w:rsidRPr="009F77D4" w:rsidRDefault="00175D5E" w:rsidP="009F77D4">
      <w:pPr>
        <w:ind w:left="567"/>
        <w:rPr>
          <w:color w:val="000000"/>
        </w:rPr>
      </w:pPr>
      <w:r w:rsidRPr="009F77D4">
        <w:rPr>
          <w:iCs/>
          <w:color w:val="000000"/>
        </w:rPr>
        <w:t xml:space="preserve">- </w:t>
      </w:r>
      <w:r w:rsidRPr="009F77D4">
        <w:rPr>
          <w:i/>
          <w:iCs/>
          <w:color w:val="000000"/>
        </w:rPr>
        <w:t xml:space="preserve">формирование </w:t>
      </w:r>
      <w:r w:rsidRPr="009F77D4">
        <w:rPr>
          <w:i/>
          <w:color w:val="000000"/>
        </w:rPr>
        <w:t>общих представлений</w:t>
      </w:r>
      <w:r w:rsidRPr="009F77D4">
        <w:rPr>
          <w:color w:val="000000"/>
        </w:rPr>
        <w:t xml:space="preserve"> о физической культуре, её значении в жизни человека, роли в укреплении здоровья, физическом развитии и физической подготовленности;</w:t>
      </w:r>
    </w:p>
    <w:p w:rsidR="00175D5E" w:rsidRPr="009F77D4" w:rsidRDefault="00175D5E" w:rsidP="009F77D4">
      <w:pPr>
        <w:ind w:left="567"/>
        <w:rPr>
          <w:color w:val="000000"/>
        </w:rPr>
      </w:pPr>
      <w:r w:rsidRPr="009F77D4">
        <w:rPr>
          <w:iCs/>
          <w:color w:val="000000"/>
        </w:rPr>
        <w:t xml:space="preserve">- </w:t>
      </w:r>
      <w:r w:rsidRPr="009F77D4">
        <w:rPr>
          <w:i/>
          <w:iCs/>
          <w:color w:val="000000"/>
        </w:rPr>
        <w:t xml:space="preserve">развитие </w:t>
      </w:r>
      <w:r w:rsidRPr="009F77D4">
        <w:rPr>
          <w:i/>
          <w:color w:val="000000"/>
        </w:rPr>
        <w:t>интереса</w:t>
      </w:r>
      <w:r w:rsidRPr="009F77D4">
        <w:rPr>
          <w:color w:val="000000"/>
        </w:rPr>
        <w:t xml:space="preserve"> к самостоятельным занятиям физическими упражнениями, подвижным играм, формам активного отдыха и досуга;</w:t>
      </w:r>
    </w:p>
    <w:p w:rsidR="00175D5E" w:rsidRPr="009F77D4" w:rsidRDefault="00175D5E" w:rsidP="009F77D4">
      <w:pPr>
        <w:ind w:left="567"/>
        <w:rPr>
          <w:color w:val="000000"/>
        </w:rPr>
      </w:pPr>
      <w:r w:rsidRPr="009F77D4">
        <w:rPr>
          <w:iCs/>
          <w:color w:val="000000"/>
        </w:rPr>
        <w:t xml:space="preserve">- </w:t>
      </w:r>
      <w:r w:rsidRPr="009F77D4">
        <w:rPr>
          <w:i/>
          <w:iCs/>
          <w:color w:val="000000"/>
        </w:rPr>
        <w:t>обучение</w:t>
      </w:r>
      <w:r w:rsidRPr="009F77D4">
        <w:rPr>
          <w:iCs/>
          <w:color w:val="000000"/>
        </w:rPr>
        <w:t xml:space="preserve"> </w:t>
      </w:r>
      <w:r w:rsidRPr="009F77D4">
        <w:rPr>
          <w:color w:val="000000"/>
        </w:rPr>
        <w:t>простейшим способам контроля за физической нагрузкой, отдельными показателями физического развития и физической подготовленности.</w:t>
      </w:r>
    </w:p>
    <w:p w:rsidR="00175D5E" w:rsidRPr="009F77D4" w:rsidRDefault="00175D5E" w:rsidP="009F77D4">
      <w:pPr>
        <w:rPr>
          <w:color w:val="000000"/>
        </w:rPr>
      </w:pPr>
      <w:r w:rsidRPr="009F77D4">
        <w:rPr>
          <w:color w:val="000000"/>
        </w:rPr>
        <w:t xml:space="preserve">Программа обучения физической культуре направлена на: </w:t>
      </w:r>
    </w:p>
    <w:p w:rsidR="00175D5E" w:rsidRPr="009F77D4" w:rsidRDefault="00175D5E" w:rsidP="009F77D4">
      <w:pPr>
        <w:ind w:left="567"/>
        <w:rPr>
          <w:color w:val="000000"/>
        </w:rPr>
      </w:pPr>
      <w:r w:rsidRPr="009F77D4">
        <w:rPr>
          <w:color w:val="000000"/>
        </w:rPr>
        <w:t>- реализацию принципа вариативности, обосновывающего планирование учебного материала в соответствии с половозрастными особенностями учащихся, материально-технической оснащённостью учебного процесса (спортивный зал, спортивные пришкольные площадки, стадион), региональными климатическими условиями и видом учебного учреждения (городские, малокомплектные и сельские школы);</w:t>
      </w:r>
    </w:p>
    <w:p w:rsidR="00175D5E" w:rsidRPr="009F77D4" w:rsidRDefault="00175D5E" w:rsidP="009F77D4">
      <w:pPr>
        <w:ind w:left="567"/>
        <w:rPr>
          <w:color w:val="000000"/>
        </w:rPr>
      </w:pPr>
      <w:r w:rsidRPr="009F77D4">
        <w:rPr>
          <w:color w:val="000000"/>
        </w:rPr>
        <w:t>- реализацию принципа достаточности и сообразности, определяющего распределение 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 учащихся;</w:t>
      </w:r>
    </w:p>
    <w:p w:rsidR="00175D5E" w:rsidRPr="009F77D4" w:rsidRDefault="00175D5E" w:rsidP="009F77D4">
      <w:pPr>
        <w:ind w:left="567"/>
        <w:rPr>
          <w:color w:val="000000"/>
        </w:rPr>
      </w:pPr>
      <w:r w:rsidRPr="009F77D4">
        <w:rPr>
          <w:color w:val="000000"/>
        </w:rPr>
        <w:t>- соблюдение дидактических принципов «от известного к неизвестному» и «от простого к сложному»,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175D5E" w:rsidRPr="009F77D4" w:rsidRDefault="00175D5E" w:rsidP="009F77D4">
      <w:pPr>
        <w:ind w:left="567"/>
        <w:rPr>
          <w:color w:val="000000"/>
        </w:rPr>
      </w:pPr>
      <w:r w:rsidRPr="009F77D4">
        <w:rPr>
          <w:color w:val="000000"/>
        </w:rPr>
        <w:t xml:space="preserve">- расширение межпредметных связей, ориентирующих планирование учебного материала на целостное формирование мировоззрения учащихся в области физической культуры, всестороннее раскрытие взаимосвязи и взаимообусловленности изучаемых явлений и процессов; </w:t>
      </w:r>
    </w:p>
    <w:p w:rsidR="00175D5E" w:rsidRPr="009F77D4" w:rsidRDefault="00175D5E" w:rsidP="00175D5E">
      <w:pPr>
        <w:ind w:left="567"/>
        <w:jc w:val="both"/>
        <w:rPr>
          <w:color w:val="000000"/>
        </w:rPr>
      </w:pPr>
      <w:r w:rsidRPr="009F77D4">
        <w:rPr>
          <w:color w:val="000000"/>
        </w:rPr>
        <w:t>- усиление оздоровительного эффекта,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rsidR="00175D5E" w:rsidRPr="009F77D4" w:rsidRDefault="00175D5E" w:rsidP="00175D5E">
      <w:pPr>
        <w:ind w:left="1080"/>
        <w:jc w:val="center"/>
        <w:rPr>
          <w:color w:val="000000"/>
        </w:rPr>
      </w:pPr>
    </w:p>
    <w:p w:rsidR="0089728E" w:rsidRDefault="0089728E" w:rsidP="00175D5E">
      <w:pPr>
        <w:ind w:left="1080"/>
        <w:jc w:val="center"/>
        <w:rPr>
          <w:b/>
          <w:color w:val="000000"/>
        </w:rPr>
      </w:pPr>
    </w:p>
    <w:p w:rsidR="0089728E" w:rsidRDefault="0089728E" w:rsidP="00175D5E">
      <w:pPr>
        <w:ind w:left="1080"/>
        <w:jc w:val="center"/>
        <w:rPr>
          <w:b/>
          <w:color w:val="000000"/>
        </w:rPr>
      </w:pPr>
    </w:p>
    <w:p w:rsidR="00175D5E" w:rsidRPr="009F77D4" w:rsidRDefault="00175D5E" w:rsidP="00175D5E">
      <w:pPr>
        <w:ind w:left="1080"/>
        <w:jc w:val="center"/>
        <w:rPr>
          <w:b/>
          <w:color w:val="000000"/>
        </w:rPr>
      </w:pPr>
      <w:r w:rsidRPr="009F77D4">
        <w:rPr>
          <w:b/>
          <w:color w:val="000000"/>
        </w:rPr>
        <w:t>Общая характеристика учебного предмета</w:t>
      </w:r>
    </w:p>
    <w:p w:rsidR="00175D5E" w:rsidRPr="009F77D4" w:rsidRDefault="00175D5E" w:rsidP="00175D5E">
      <w:pPr>
        <w:ind w:left="1080"/>
        <w:jc w:val="center"/>
        <w:rPr>
          <w:color w:val="000000"/>
        </w:rPr>
      </w:pPr>
    </w:p>
    <w:p w:rsidR="00175D5E" w:rsidRPr="009F77D4" w:rsidRDefault="00175D5E" w:rsidP="00175D5E">
      <w:pPr>
        <w:pStyle w:val="a7"/>
        <w:spacing w:before="0" w:beforeAutospacing="0" w:after="0" w:afterAutospacing="0"/>
        <w:ind w:firstLine="540"/>
        <w:jc w:val="both"/>
        <w:rPr>
          <w:color w:val="000000"/>
        </w:rPr>
      </w:pPr>
      <w:r w:rsidRPr="009F77D4">
        <w:rPr>
          <w:color w:val="000000"/>
        </w:rPr>
        <w:t xml:space="preserve">Предмет «Физическая культура» является основой физического воспитании школьников. В сочетании с другими формами обучения - физкультурно-оздоровительными мероприятиями в режиме учебного дня и второй половины дня  (гимнастика до занятий, физкультурные минутки, физические упражнения и игры на удлиненных переменах и в группах продленного дня, внеурочная деятельность оздоровительно-тренировочной направленности), внеклассной работой  по физической культуре (группы общефизической подготовки, спортивные секции), физкультурно-массовыми и спортивными мероприятиями (дни здоровья и спорта, подвижные игры и соревнования, спортивные праздники, спартакиады, туристические слеты и походы) – достигается формирование физической культуры личности. Она включает в себя мотивацию и потребность в систематических занятиях физической культурой и спортом, овладение основными видами физкультурно-спортивной деятельности, разностороннюю физическую подготовленность. </w:t>
      </w:r>
    </w:p>
    <w:p w:rsidR="00175D5E" w:rsidRPr="00E01240" w:rsidRDefault="00175D5E" w:rsidP="00175D5E">
      <w:pPr>
        <w:ind w:right="23" w:firstLine="708"/>
        <w:jc w:val="both"/>
        <w:rPr>
          <w:b/>
        </w:rPr>
      </w:pPr>
      <w:r w:rsidRPr="009F77D4">
        <w:t>Программа  переработана и адаптирована, ориентируясь на индивидуальные особенности учащихся,  и направлена на реализацию приоритетной задачи образования - формирование всестороннего гармоничного развития личности при образовательной, оздоровительной и воспитательной направленности; на реализацию творческих способностей обучающихся, их физическое совершенствование; на развитие основных двигательных (физических) качеств — гибкости, ловкости, быстроты движений, мышечной силы и выносливости; на  формирование у школьников научно обоснованного отношения к окружающему миру,</w:t>
      </w:r>
      <w:r w:rsidRPr="00E01240">
        <w:t xml:space="preserve"> а так же с учётом факторов, оказывающих существенное влияние на состояние здоровья учащихся. К таким факторам относятся:</w:t>
      </w:r>
    </w:p>
    <w:p w:rsidR="00175D5E" w:rsidRPr="00E01240" w:rsidRDefault="00175D5E" w:rsidP="00175D5E">
      <w:pPr>
        <w:numPr>
          <w:ilvl w:val="0"/>
          <w:numId w:val="2"/>
        </w:numPr>
        <w:tabs>
          <w:tab w:val="left" w:pos="567"/>
        </w:tabs>
        <w:spacing w:line="370" w:lineRule="exact"/>
        <w:ind w:left="20" w:right="20" w:firstLine="406"/>
        <w:jc w:val="both"/>
        <w:rPr>
          <w:b/>
        </w:rPr>
      </w:pPr>
      <w:r w:rsidRPr="00E01240">
        <w:t xml:space="preserve">   неблагоприятные социальные, экономические и экологические условия;</w:t>
      </w:r>
    </w:p>
    <w:p w:rsidR="00175D5E" w:rsidRPr="00E01240" w:rsidRDefault="00175D5E" w:rsidP="00175D5E">
      <w:pPr>
        <w:numPr>
          <w:ilvl w:val="0"/>
          <w:numId w:val="2"/>
        </w:numPr>
        <w:tabs>
          <w:tab w:val="left" w:pos="709"/>
        </w:tabs>
        <w:spacing w:line="370" w:lineRule="exact"/>
        <w:ind w:left="20" w:right="20" w:firstLine="406"/>
        <w:jc w:val="both"/>
        <w:rPr>
          <w:b/>
        </w:rPr>
      </w:pPr>
      <w:r w:rsidRPr="00E01240">
        <w:t>факторы риска, имеющие место в образовательных учреждениях, которые приводят к дальнейшему ухудшению здоровья учащихся;</w:t>
      </w:r>
    </w:p>
    <w:p w:rsidR="00175D5E" w:rsidRPr="00E01240" w:rsidRDefault="00175D5E" w:rsidP="00175D5E">
      <w:pPr>
        <w:pStyle w:val="a8"/>
        <w:numPr>
          <w:ilvl w:val="1"/>
          <w:numId w:val="2"/>
        </w:numPr>
        <w:tabs>
          <w:tab w:val="left" w:pos="709"/>
        </w:tabs>
        <w:spacing w:line="370" w:lineRule="exact"/>
        <w:ind w:left="426" w:right="20"/>
        <w:jc w:val="both"/>
      </w:pPr>
      <w:r w:rsidRPr="00E01240">
        <w:t>формируемые в младшем школьном возрасте комплексы знаний, установок, правил поведения, привычек и навыков здорового образа жизни;</w:t>
      </w:r>
    </w:p>
    <w:p w:rsidR="00175D5E" w:rsidRPr="00E01240" w:rsidRDefault="00175D5E" w:rsidP="00175D5E">
      <w:pPr>
        <w:pStyle w:val="a8"/>
        <w:numPr>
          <w:ilvl w:val="1"/>
          <w:numId w:val="2"/>
        </w:numPr>
        <w:tabs>
          <w:tab w:val="left" w:pos="709"/>
        </w:tabs>
        <w:spacing w:line="370" w:lineRule="exact"/>
        <w:ind w:left="426" w:right="20"/>
        <w:jc w:val="both"/>
      </w:pPr>
      <w:r w:rsidRPr="00E01240">
        <w:t>особенности отношения учащихся младшего школьного возраста к своему здоровью.</w:t>
      </w:r>
    </w:p>
    <w:p w:rsidR="00175D5E" w:rsidRPr="00E01240" w:rsidRDefault="00175D5E" w:rsidP="00175D5E">
      <w:pPr>
        <w:pStyle w:val="a7"/>
        <w:spacing w:before="0" w:beforeAutospacing="0" w:after="0" w:afterAutospacing="0"/>
        <w:ind w:firstLine="426"/>
        <w:jc w:val="both"/>
        <w:rPr>
          <w:color w:val="000000"/>
        </w:rPr>
      </w:pPr>
      <w:r w:rsidRPr="00E01240">
        <w:rPr>
          <w:color w:val="000000"/>
        </w:rPr>
        <w:t xml:space="preserve">     Задачу формирования целостного мировоззрения учащихся, всестороннего раскрытия взаимосвязи и взаимообусловленности изучаемых явлений и процессов в сфере физической культуры учитель реализует на основе расширения межпредметных связей из области разных предметов: литературы, истории, математики, анатомии, физиологии, психологии и др. </w:t>
      </w:r>
    </w:p>
    <w:p w:rsidR="00175D5E" w:rsidRPr="00E01240" w:rsidRDefault="00175D5E" w:rsidP="00175D5E">
      <w:pPr>
        <w:pStyle w:val="a7"/>
        <w:spacing w:before="0" w:beforeAutospacing="0" w:after="0" w:afterAutospacing="0"/>
        <w:ind w:firstLine="426"/>
        <w:jc w:val="both"/>
        <w:rPr>
          <w:color w:val="000000"/>
        </w:rPr>
      </w:pPr>
    </w:p>
    <w:p w:rsidR="00175D5E" w:rsidRPr="00E01240" w:rsidRDefault="00175D5E" w:rsidP="00175D5E">
      <w:pPr>
        <w:jc w:val="both"/>
        <w:rPr>
          <w:b/>
          <w:color w:val="000000"/>
        </w:rPr>
      </w:pPr>
    </w:p>
    <w:p w:rsidR="00175D5E" w:rsidRPr="00E01240" w:rsidRDefault="00175D5E" w:rsidP="00175D5E">
      <w:pPr>
        <w:ind w:firstLine="539"/>
        <w:jc w:val="center"/>
        <w:rPr>
          <w:color w:val="000000"/>
        </w:rPr>
      </w:pPr>
      <w:r w:rsidRPr="00E01240">
        <w:rPr>
          <w:color w:val="000000"/>
        </w:rPr>
        <w:t>Описание места учебного предмета в учебном плане</w:t>
      </w:r>
    </w:p>
    <w:p w:rsidR="00175D5E" w:rsidRPr="00E01240" w:rsidRDefault="00175D5E" w:rsidP="00175D5E">
      <w:pPr>
        <w:autoSpaceDE w:val="0"/>
        <w:autoSpaceDN w:val="0"/>
        <w:adjustRightInd w:val="0"/>
        <w:ind w:firstLine="539"/>
        <w:jc w:val="both"/>
        <w:rPr>
          <w:b/>
        </w:rPr>
      </w:pPr>
      <w:r w:rsidRPr="00E01240">
        <w:t xml:space="preserve">В соответствии с Федеральным базисным учебным планом и согласно  учебному плану предмет «Физическая культура» изучается в 1  классе по 3 часа в неделю-  33 учебных недели (99 ч. в год)  и по 3 часа в неделю - 34 учебных недели со </w:t>
      </w:r>
      <w:r w:rsidR="009F77D4">
        <w:t xml:space="preserve"> </w:t>
      </w:r>
      <w:r w:rsidRPr="00E01240">
        <w:t xml:space="preserve">2-4 класс (102 ч. в год). </w:t>
      </w:r>
    </w:p>
    <w:p w:rsidR="00175D5E" w:rsidRPr="00E01240" w:rsidRDefault="00175D5E" w:rsidP="00175D5E">
      <w:pPr>
        <w:autoSpaceDE w:val="0"/>
        <w:autoSpaceDN w:val="0"/>
        <w:adjustRightInd w:val="0"/>
        <w:ind w:firstLine="708"/>
        <w:jc w:val="center"/>
        <w:rPr>
          <w:b/>
        </w:rPr>
      </w:pPr>
    </w:p>
    <w:p w:rsidR="00175D5E" w:rsidRPr="00257DF7" w:rsidRDefault="00175D5E" w:rsidP="00175D5E">
      <w:pPr>
        <w:shd w:val="clear" w:color="auto" w:fill="FFFFFF"/>
        <w:jc w:val="center"/>
        <w:rPr>
          <w:b/>
          <w:bCs/>
          <w:color w:val="000000"/>
        </w:rPr>
      </w:pPr>
      <w:r w:rsidRPr="00257DF7">
        <w:rPr>
          <w:b/>
          <w:bCs/>
          <w:color w:val="000000"/>
        </w:rPr>
        <w:t>Ценностные ориентиры содержания учебного предмета</w:t>
      </w:r>
    </w:p>
    <w:p w:rsidR="00175D5E" w:rsidRPr="00257DF7" w:rsidRDefault="00175D5E" w:rsidP="00175D5E">
      <w:pPr>
        <w:shd w:val="clear" w:color="auto" w:fill="FFFFFF"/>
        <w:jc w:val="center"/>
        <w:rPr>
          <w:b/>
          <w:color w:val="000000"/>
        </w:rPr>
      </w:pPr>
    </w:p>
    <w:p w:rsidR="00175D5E" w:rsidRPr="00E01240" w:rsidRDefault="00175D5E" w:rsidP="00175D5E">
      <w:pPr>
        <w:shd w:val="clear" w:color="auto" w:fill="FFFFFF"/>
        <w:jc w:val="both"/>
        <w:rPr>
          <w:b/>
          <w:color w:val="000000"/>
        </w:rPr>
      </w:pPr>
      <w:r w:rsidRPr="00E01240">
        <w:rPr>
          <w:color w:val="000000"/>
        </w:rPr>
        <w:t>    Содержание учебного предмета «Физическая культура» направлено на воспитание творческих, компетентных и успеш</w:t>
      </w:r>
      <w:r w:rsidRPr="00E01240">
        <w:rPr>
          <w:color w:val="000000"/>
        </w:rPr>
        <w:softHyphen/>
        <w:t>ных граждан России, способных к активной самореализации в личной, общественной и профессиональной деятельности. В процессе освоения курса у учащихся начальной школы укрепляется здоровье, формируются общие и специфические учебные умения, способы познавательной и предметной дея</w:t>
      </w:r>
      <w:r w:rsidRPr="00E01240">
        <w:rPr>
          <w:color w:val="000000"/>
        </w:rPr>
        <w:softHyphen/>
        <w:t>тельности.</w:t>
      </w:r>
    </w:p>
    <w:p w:rsidR="00175D5E" w:rsidRPr="00E01240" w:rsidRDefault="00175D5E" w:rsidP="00175D5E">
      <w:pPr>
        <w:shd w:val="clear" w:color="auto" w:fill="FFFFFF"/>
        <w:jc w:val="both"/>
        <w:rPr>
          <w:b/>
          <w:color w:val="000000"/>
        </w:rPr>
      </w:pPr>
    </w:p>
    <w:p w:rsidR="00175D5E" w:rsidRPr="00E01240" w:rsidRDefault="00175D5E" w:rsidP="00175D5E">
      <w:pPr>
        <w:pStyle w:val="31"/>
        <w:spacing w:before="0"/>
        <w:rPr>
          <w:sz w:val="24"/>
          <w:szCs w:val="24"/>
        </w:rPr>
      </w:pPr>
    </w:p>
    <w:p w:rsidR="0089728E" w:rsidRDefault="0089728E" w:rsidP="00175D5E">
      <w:pPr>
        <w:pStyle w:val="31"/>
        <w:spacing w:before="0"/>
        <w:rPr>
          <w:sz w:val="24"/>
          <w:szCs w:val="24"/>
        </w:rPr>
      </w:pPr>
    </w:p>
    <w:p w:rsidR="0089728E" w:rsidRDefault="0089728E" w:rsidP="00175D5E">
      <w:pPr>
        <w:pStyle w:val="31"/>
        <w:spacing w:before="0"/>
        <w:rPr>
          <w:sz w:val="24"/>
          <w:szCs w:val="24"/>
        </w:rPr>
      </w:pPr>
    </w:p>
    <w:p w:rsidR="0089728E" w:rsidRDefault="0089728E" w:rsidP="00175D5E">
      <w:pPr>
        <w:pStyle w:val="31"/>
        <w:spacing w:before="0"/>
        <w:rPr>
          <w:sz w:val="24"/>
          <w:szCs w:val="24"/>
        </w:rPr>
      </w:pPr>
    </w:p>
    <w:p w:rsidR="0089728E" w:rsidRDefault="0089728E" w:rsidP="00175D5E">
      <w:pPr>
        <w:pStyle w:val="31"/>
        <w:spacing w:before="0"/>
        <w:rPr>
          <w:sz w:val="24"/>
          <w:szCs w:val="24"/>
        </w:rPr>
      </w:pPr>
    </w:p>
    <w:p w:rsidR="00175D5E" w:rsidRPr="00E01240" w:rsidRDefault="00175D5E" w:rsidP="00175D5E">
      <w:pPr>
        <w:pStyle w:val="31"/>
        <w:spacing w:before="0"/>
        <w:rPr>
          <w:sz w:val="24"/>
          <w:szCs w:val="24"/>
        </w:rPr>
      </w:pPr>
      <w:r w:rsidRPr="00E01240">
        <w:rPr>
          <w:sz w:val="24"/>
          <w:szCs w:val="24"/>
        </w:rPr>
        <w:t>Личностные, метапредметные и предметные результаты</w:t>
      </w:r>
    </w:p>
    <w:p w:rsidR="00175D5E" w:rsidRPr="00E01240" w:rsidRDefault="00175D5E" w:rsidP="00175D5E">
      <w:pPr>
        <w:pStyle w:val="31"/>
        <w:spacing w:before="0"/>
        <w:ind w:firstLine="539"/>
        <w:rPr>
          <w:b w:val="0"/>
          <w:sz w:val="24"/>
          <w:szCs w:val="24"/>
        </w:rPr>
      </w:pPr>
      <w:r w:rsidRPr="00E01240">
        <w:rPr>
          <w:sz w:val="24"/>
          <w:szCs w:val="24"/>
        </w:rPr>
        <w:t>освоения учебного предмета</w:t>
      </w:r>
    </w:p>
    <w:p w:rsidR="00175D5E" w:rsidRPr="00E01240" w:rsidRDefault="00175D5E" w:rsidP="00175D5E">
      <w:pPr>
        <w:ind w:firstLine="540"/>
        <w:jc w:val="both"/>
        <w:rPr>
          <w:b/>
          <w:bCs/>
          <w:color w:val="000000"/>
        </w:rPr>
      </w:pPr>
      <w:r w:rsidRPr="00E01240">
        <w:rPr>
          <w:bCs/>
          <w:color w:val="000000"/>
        </w:rPr>
        <w:t>Базовым результатом образования в области физической культуры и спорта в начальной школе является освоение учащимися основ физкультурной деятельности. Кроме того предмет «Физическая культура»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(компетенции) выражаются в метапредметных результатах образовательного процесса и активно проявляются в разнообразных видах деятельности (культуры), выходящих за рамки предмета «Физическая культура»</w:t>
      </w:r>
    </w:p>
    <w:p w:rsidR="00175D5E" w:rsidRPr="00E01240" w:rsidRDefault="00175D5E" w:rsidP="00175D5E">
      <w:pPr>
        <w:ind w:firstLine="540"/>
        <w:jc w:val="both"/>
        <w:rPr>
          <w:b/>
          <w:bCs/>
          <w:color w:val="000000"/>
        </w:rPr>
      </w:pPr>
    </w:p>
    <w:p w:rsidR="00175D5E" w:rsidRPr="00E01240" w:rsidRDefault="00175D5E" w:rsidP="00175D5E">
      <w:pPr>
        <w:ind w:firstLine="540"/>
        <w:jc w:val="both"/>
        <w:rPr>
          <w:b/>
          <w:color w:val="000000"/>
        </w:rPr>
      </w:pPr>
      <w:r w:rsidRPr="00E01240">
        <w:rPr>
          <w:bCs/>
          <w:color w:val="000000"/>
        </w:rPr>
        <w:t xml:space="preserve">Универсальными компетенциями </w:t>
      </w:r>
      <w:r w:rsidRPr="00E01240">
        <w:rPr>
          <w:color w:val="000000"/>
        </w:rPr>
        <w:t>учащихся на этапе начального общего образования по физической культуре являются:</w:t>
      </w:r>
    </w:p>
    <w:p w:rsidR="00175D5E" w:rsidRPr="00E01240" w:rsidRDefault="00175D5E" w:rsidP="00175D5E">
      <w:pPr>
        <w:ind w:firstLine="540"/>
        <w:jc w:val="both"/>
        <w:rPr>
          <w:b/>
          <w:color w:val="000000"/>
        </w:rPr>
      </w:pPr>
      <w:r w:rsidRPr="00E01240">
        <w:rPr>
          <w:color w:val="000000"/>
        </w:rPr>
        <w:t>— умения организовывать собственную деятельность, выбирать и использовать средства для достижения её цели;</w:t>
      </w:r>
    </w:p>
    <w:p w:rsidR="00175D5E" w:rsidRPr="00E01240" w:rsidRDefault="00175D5E" w:rsidP="00175D5E">
      <w:pPr>
        <w:ind w:firstLine="540"/>
        <w:jc w:val="both"/>
        <w:rPr>
          <w:b/>
          <w:color w:val="000000"/>
        </w:rPr>
      </w:pPr>
      <w:r w:rsidRPr="00E01240">
        <w:rPr>
          <w:color w:val="000000"/>
        </w:rPr>
        <w:t>— умения активно включаться в коллективную деятельность, взаимодействовать со сверстниками в достижении общих целей;</w:t>
      </w:r>
    </w:p>
    <w:p w:rsidR="00175D5E" w:rsidRPr="00E01240" w:rsidRDefault="00175D5E" w:rsidP="00175D5E">
      <w:pPr>
        <w:ind w:firstLine="540"/>
        <w:jc w:val="both"/>
        <w:rPr>
          <w:b/>
          <w:color w:val="000000"/>
        </w:rPr>
      </w:pPr>
      <w:r w:rsidRPr="00E01240">
        <w:rPr>
          <w:color w:val="000000"/>
        </w:rPr>
        <w:t>— умения доносить информацию в доступной, эмоционально-яркой форме в процессе общения и взаимодействия со сверстниками и взрослыми людьми.</w:t>
      </w:r>
    </w:p>
    <w:p w:rsidR="00175D5E" w:rsidRPr="00E01240" w:rsidRDefault="00175D5E" w:rsidP="00175D5E">
      <w:pPr>
        <w:ind w:firstLine="540"/>
        <w:jc w:val="both"/>
        <w:rPr>
          <w:b/>
          <w:color w:val="000000"/>
        </w:rPr>
      </w:pPr>
      <w:r w:rsidRPr="00E01240">
        <w:rPr>
          <w:bCs/>
          <w:color w:val="000000"/>
        </w:rPr>
        <w:t xml:space="preserve">Личностными результатами </w:t>
      </w:r>
      <w:r w:rsidRPr="00E01240">
        <w:rPr>
          <w:color w:val="000000"/>
        </w:rPr>
        <w:t>освоения учащимися содержания программы по физической культуре являются следующие умения:</w:t>
      </w:r>
    </w:p>
    <w:p w:rsidR="00175D5E" w:rsidRPr="00E01240" w:rsidRDefault="00175D5E" w:rsidP="00175D5E">
      <w:pPr>
        <w:ind w:firstLine="540"/>
        <w:jc w:val="both"/>
        <w:rPr>
          <w:b/>
          <w:color w:val="000000"/>
        </w:rPr>
      </w:pPr>
      <w:r w:rsidRPr="00E01240">
        <w:rPr>
          <w:color w:val="000000"/>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175D5E" w:rsidRPr="00E01240" w:rsidRDefault="00175D5E" w:rsidP="00175D5E">
      <w:pPr>
        <w:ind w:firstLine="540"/>
        <w:jc w:val="both"/>
        <w:rPr>
          <w:b/>
          <w:color w:val="000000"/>
        </w:rPr>
      </w:pPr>
      <w:r w:rsidRPr="00E01240">
        <w:rPr>
          <w:color w:val="000000"/>
        </w:rPr>
        <w:t>— проявлять положительные качества личности и управлять своими эмоциями в различных (нестандартных) ситуациях и условиях;</w:t>
      </w:r>
    </w:p>
    <w:p w:rsidR="00175D5E" w:rsidRPr="00E01240" w:rsidRDefault="00175D5E" w:rsidP="00175D5E">
      <w:pPr>
        <w:ind w:firstLine="540"/>
        <w:jc w:val="both"/>
        <w:rPr>
          <w:b/>
          <w:color w:val="000000"/>
        </w:rPr>
      </w:pPr>
      <w:r w:rsidRPr="00E01240">
        <w:rPr>
          <w:color w:val="000000"/>
        </w:rPr>
        <w:t>— проявлять дисциплинированность, трудолюбие и упорство в достижении поставленных целей;</w:t>
      </w:r>
    </w:p>
    <w:p w:rsidR="00175D5E" w:rsidRPr="00E01240" w:rsidRDefault="00175D5E" w:rsidP="00175D5E">
      <w:pPr>
        <w:ind w:firstLine="540"/>
        <w:jc w:val="both"/>
        <w:rPr>
          <w:b/>
          <w:color w:val="000000"/>
        </w:rPr>
      </w:pPr>
      <w:r w:rsidRPr="00E01240">
        <w:rPr>
          <w:color w:val="000000"/>
        </w:rPr>
        <w:t>— оказывать бескорыстную помощь своим сверстникам, находить с ними общий язык и общие интересы.</w:t>
      </w:r>
    </w:p>
    <w:p w:rsidR="00175D5E" w:rsidRPr="00E01240" w:rsidRDefault="00175D5E" w:rsidP="00175D5E">
      <w:pPr>
        <w:ind w:firstLine="540"/>
        <w:jc w:val="both"/>
        <w:rPr>
          <w:b/>
          <w:color w:val="000000"/>
        </w:rPr>
      </w:pPr>
      <w:r w:rsidRPr="00E01240">
        <w:rPr>
          <w:bCs/>
          <w:color w:val="000000"/>
        </w:rPr>
        <w:t xml:space="preserve">Метапредметными результатами </w:t>
      </w:r>
      <w:r w:rsidRPr="00E01240">
        <w:rPr>
          <w:color w:val="000000"/>
        </w:rPr>
        <w:t>освоения учащимися содержания программы по физической культуре являются следующие умения:</w:t>
      </w:r>
    </w:p>
    <w:p w:rsidR="00175D5E" w:rsidRPr="00E01240" w:rsidRDefault="00175D5E" w:rsidP="00175D5E">
      <w:pPr>
        <w:ind w:firstLine="540"/>
        <w:jc w:val="both"/>
        <w:rPr>
          <w:b/>
          <w:color w:val="000000"/>
        </w:rPr>
      </w:pPr>
      <w:r w:rsidRPr="00E01240">
        <w:rPr>
          <w:color w:val="000000"/>
        </w:rPr>
        <w:t>— характеризовать явления (действия и поступки), давать им объективную оценку на основе освоенных знаний и имеющегося опыта;</w:t>
      </w:r>
    </w:p>
    <w:p w:rsidR="00175D5E" w:rsidRPr="00E01240" w:rsidRDefault="00175D5E" w:rsidP="00175D5E">
      <w:pPr>
        <w:ind w:firstLine="540"/>
        <w:jc w:val="both"/>
        <w:rPr>
          <w:b/>
          <w:color w:val="000000"/>
        </w:rPr>
      </w:pPr>
      <w:r w:rsidRPr="00E01240">
        <w:rPr>
          <w:color w:val="000000"/>
        </w:rPr>
        <w:t>— находить ошибки при выполнении учебных заданий, отбирать способы их исправления;</w:t>
      </w:r>
    </w:p>
    <w:p w:rsidR="00175D5E" w:rsidRPr="00E01240" w:rsidRDefault="00175D5E" w:rsidP="00175D5E">
      <w:pPr>
        <w:ind w:firstLine="540"/>
        <w:jc w:val="both"/>
        <w:rPr>
          <w:b/>
          <w:color w:val="000000"/>
        </w:rPr>
      </w:pPr>
      <w:r w:rsidRPr="00E01240">
        <w:rPr>
          <w:color w:val="000000"/>
        </w:rPr>
        <w:t>— общаться и взаимодействовать со сверстниками на принципах взаимоуважения и взаимопомощи, дружбы и толерантности;</w:t>
      </w:r>
    </w:p>
    <w:p w:rsidR="00175D5E" w:rsidRPr="00E01240" w:rsidRDefault="00175D5E" w:rsidP="00175D5E">
      <w:pPr>
        <w:ind w:firstLine="540"/>
        <w:jc w:val="both"/>
        <w:rPr>
          <w:b/>
          <w:color w:val="000000"/>
        </w:rPr>
      </w:pPr>
      <w:r w:rsidRPr="00E01240">
        <w:rPr>
          <w:color w:val="000000"/>
        </w:rPr>
        <w:t>— обеспечивать защиту и сохранность природы во время активного отдыха и занятий физической культурой;</w:t>
      </w:r>
    </w:p>
    <w:p w:rsidR="00175D5E" w:rsidRPr="00E01240" w:rsidRDefault="00175D5E" w:rsidP="00175D5E">
      <w:pPr>
        <w:ind w:firstLine="540"/>
        <w:jc w:val="both"/>
        <w:rPr>
          <w:b/>
          <w:color w:val="000000"/>
        </w:rPr>
      </w:pPr>
      <w:r w:rsidRPr="00E01240">
        <w:rPr>
          <w:color w:val="000000"/>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175D5E" w:rsidRPr="00E01240" w:rsidRDefault="00175D5E" w:rsidP="00175D5E">
      <w:pPr>
        <w:ind w:firstLine="540"/>
        <w:jc w:val="both"/>
        <w:rPr>
          <w:b/>
          <w:color w:val="000000"/>
        </w:rPr>
      </w:pPr>
      <w:r w:rsidRPr="00E01240">
        <w:rPr>
          <w:color w:val="000000"/>
        </w:rPr>
        <w:t>— планировать собственную деятельность, распределять нагрузку и отдых в процессе ее выполнения;</w:t>
      </w:r>
    </w:p>
    <w:p w:rsidR="00175D5E" w:rsidRPr="00E01240" w:rsidRDefault="00175D5E" w:rsidP="00175D5E">
      <w:pPr>
        <w:ind w:firstLine="540"/>
        <w:jc w:val="both"/>
        <w:rPr>
          <w:b/>
          <w:color w:val="000000"/>
        </w:rPr>
      </w:pPr>
      <w:r w:rsidRPr="00E01240">
        <w:rPr>
          <w:color w:val="000000"/>
        </w:rPr>
        <w:t>— анализировать и объективно оценивать результаты собственного труда, находить возможности и способы их улучшения;</w:t>
      </w:r>
    </w:p>
    <w:p w:rsidR="00175D5E" w:rsidRPr="00E01240" w:rsidRDefault="00175D5E" w:rsidP="00175D5E">
      <w:pPr>
        <w:ind w:firstLine="540"/>
        <w:jc w:val="both"/>
        <w:rPr>
          <w:b/>
          <w:color w:val="000000"/>
        </w:rPr>
      </w:pPr>
      <w:r w:rsidRPr="00E01240">
        <w:rPr>
          <w:color w:val="000000"/>
        </w:rPr>
        <w:t>— видеть красоту движений, выделять и обосновывать эстетические признаки в движениях и передвижениях человека;</w:t>
      </w:r>
    </w:p>
    <w:p w:rsidR="00175D5E" w:rsidRPr="00E01240" w:rsidRDefault="00175D5E" w:rsidP="00175D5E">
      <w:pPr>
        <w:ind w:firstLine="540"/>
        <w:jc w:val="both"/>
        <w:rPr>
          <w:b/>
          <w:color w:val="000000"/>
        </w:rPr>
      </w:pPr>
      <w:r w:rsidRPr="00E01240">
        <w:rPr>
          <w:color w:val="000000"/>
        </w:rPr>
        <w:t>— оценивать красоту телосложения и осанки, сравнивать их с эталонными образцами;</w:t>
      </w:r>
    </w:p>
    <w:p w:rsidR="00175D5E" w:rsidRPr="00E01240" w:rsidRDefault="00175D5E" w:rsidP="00175D5E">
      <w:pPr>
        <w:ind w:firstLine="540"/>
        <w:jc w:val="both"/>
        <w:rPr>
          <w:b/>
          <w:color w:val="000000"/>
        </w:rPr>
      </w:pPr>
      <w:r w:rsidRPr="00E01240">
        <w:rPr>
          <w:color w:val="000000"/>
        </w:rPr>
        <w:t>— управлять эмоциями при общении со сверстниками и взрослыми, сохранять хладнокровие, сдержанность, рассудительность;</w:t>
      </w:r>
    </w:p>
    <w:p w:rsidR="00175D5E" w:rsidRPr="00E01240" w:rsidRDefault="00175D5E" w:rsidP="00175D5E">
      <w:pPr>
        <w:ind w:firstLine="540"/>
        <w:jc w:val="both"/>
        <w:rPr>
          <w:b/>
          <w:color w:val="000000"/>
        </w:rPr>
      </w:pPr>
      <w:r w:rsidRPr="00E01240">
        <w:rPr>
          <w:color w:val="000000"/>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175D5E" w:rsidRPr="00E01240" w:rsidRDefault="00175D5E" w:rsidP="00175D5E">
      <w:pPr>
        <w:ind w:firstLine="540"/>
        <w:jc w:val="both"/>
        <w:rPr>
          <w:b/>
          <w:color w:val="000000"/>
        </w:rPr>
      </w:pPr>
      <w:r w:rsidRPr="00E01240">
        <w:rPr>
          <w:bCs/>
          <w:color w:val="000000"/>
        </w:rPr>
        <w:lastRenderedPageBreak/>
        <w:t xml:space="preserve">Предметными результатами </w:t>
      </w:r>
      <w:r w:rsidRPr="00E01240">
        <w:rPr>
          <w:color w:val="000000"/>
        </w:rPr>
        <w:t>освоения учащимися содержания программы по физической культуре являются следующие умения:</w:t>
      </w:r>
    </w:p>
    <w:p w:rsidR="00175D5E" w:rsidRPr="00E01240" w:rsidRDefault="00175D5E" w:rsidP="00175D5E">
      <w:pPr>
        <w:ind w:firstLine="540"/>
        <w:jc w:val="both"/>
        <w:rPr>
          <w:b/>
          <w:color w:val="000000"/>
        </w:rPr>
      </w:pPr>
      <w:r w:rsidRPr="00E01240">
        <w:rPr>
          <w:color w:val="000000"/>
        </w:rPr>
        <w:t>— планировать занятия физическими упражнениями в режиме дня, организовывать отдых и досуг с использованием средств физической культуры;</w:t>
      </w:r>
    </w:p>
    <w:p w:rsidR="00175D5E" w:rsidRPr="00E01240" w:rsidRDefault="00175D5E" w:rsidP="00175D5E">
      <w:pPr>
        <w:ind w:firstLine="540"/>
        <w:jc w:val="both"/>
        <w:rPr>
          <w:b/>
          <w:color w:val="000000"/>
        </w:rPr>
      </w:pPr>
      <w:r w:rsidRPr="00E01240">
        <w:rPr>
          <w:color w:val="000000"/>
        </w:rPr>
        <w:t>— излагать факты истории развития физической культуры, характеризовать её роль и значение в жизнедеятельности человека, связь с трудовой и военной деятельностью;</w:t>
      </w:r>
    </w:p>
    <w:p w:rsidR="00175D5E" w:rsidRPr="00E01240" w:rsidRDefault="00175D5E" w:rsidP="00175D5E">
      <w:pPr>
        <w:ind w:firstLine="540"/>
        <w:jc w:val="both"/>
        <w:rPr>
          <w:b/>
          <w:color w:val="000000"/>
        </w:rPr>
      </w:pPr>
      <w:r w:rsidRPr="00E01240">
        <w:rPr>
          <w:color w:val="000000"/>
        </w:rPr>
        <w:t>— представлять физическую культуру как средство укрепления здоровья, физического развития и физической подготовки человека;</w:t>
      </w:r>
    </w:p>
    <w:p w:rsidR="00175D5E" w:rsidRPr="00E01240" w:rsidRDefault="00175D5E" w:rsidP="00175D5E">
      <w:pPr>
        <w:ind w:firstLine="540"/>
        <w:jc w:val="both"/>
        <w:rPr>
          <w:b/>
          <w:color w:val="000000"/>
        </w:rPr>
      </w:pPr>
      <w:r w:rsidRPr="00E01240">
        <w:rPr>
          <w:color w:val="000000"/>
        </w:rPr>
        <w:t>— измерять (познавать) индивидуальные показатели физического развития (длину и массу тела), развития основных физических качеств;</w:t>
      </w:r>
    </w:p>
    <w:p w:rsidR="00175D5E" w:rsidRPr="00E01240" w:rsidRDefault="00175D5E" w:rsidP="00175D5E">
      <w:pPr>
        <w:ind w:firstLine="540"/>
        <w:jc w:val="both"/>
        <w:rPr>
          <w:b/>
          <w:color w:val="000000"/>
        </w:rPr>
      </w:pPr>
      <w:r w:rsidRPr="00E01240">
        <w:rPr>
          <w:color w:val="000000"/>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175D5E" w:rsidRPr="00E01240" w:rsidRDefault="00175D5E" w:rsidP="00175D5E">
      <w:pPr>
        <w:ind w:firstLine="540"/>
        <w:jc w:val="both"/>
        <w:rPr>
          <w:b/>
          <w:color w:val="000000"/>
        </w:rPr>
      </w:pPr>
      <w:r w:rsidRPr="00E01240">
        <w:rPr>
          <w:color w:val="000000"/>
        </w:rPr>
        <w:t>— организовывать и проводить со сверстниками подвижные игры и элементы соревнований, осуществлять их объективное судейство;</w:t>
      </w:r>
    </w:p>
    <w:p w:rsidR="00175D5E" w:rsidRPr="00E01240" w:rsidRDefault="00175D5E" w:rsidP="00175D5E">
      <w:pPr>
        <w:ind w:firstLine="540"/>
        <w:jc w:val="both"/>
        <w:rPr>
          <w:b/>
          <w:color w:val="000000"/>
        </w:rPr>
      </w:pPr>
      <w:r w:rsidRPr="00E01240">
        <w:rPr>
          <w:color w:val="000000"/>
        </w:rPr>
        <w:t>— бережно обращаться с инвентарём и оборудованием, соблюдать требования техники безопасности к местам проведения;</w:t>
      </w:r>
    </w:p>
    <w:p w:rsidR="00175D5E" w:rsidRPr="00E01240" w:rsidRDefault="00175D5E" w:rsidP="00175D5E">
      <w:pPr>
        <w:ind w:firstLine="540"/>
        <w:jc w:val="both"/>
        <w:rPr>
          <w:b/>
          <w:color w:val="000000"/>
        </w:rPr>
      </w:pPr>
      <w:r w:rsidRPr="00E01240">
        <w:rPr>
          <w:color w:val="000000"/>
        </w:rPr>
        <w:t>— 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175D5E" w:rsidRPr="00E01240" w:rsidRDefault="00175D5E" w:rsidP="00175D5E">
      <w:pPr>
        <w:ind w:firstLine="540"/>
        <w:jc w:val="both"/>
        <w:rPr>
          <w:b/>
          <w:color w:val="000000"/>
        </w:rPr>
      </w:pPr>
      <w:r w:rsidRPr="00E01240">
        <w:rPr>
          <w:color w:val="000000"/>
        </w:rPr>
        <w:t>— характеризовать физическую нагрузку по показателю частоты пульса, регулировать её напряжённость во время занятий по развитию физических качеств;</w:t>
      </w:r>
    </w:p>
    <w:p w:rsidR="00175D5E" w:rsidRPr="00E01240" w:rsidRDefault="00175D5E" w:rsidP="00175D5E">
      <w:pPr>
        <w:ind w:firstLine="540"/>
        <w:jc w:val="both"/>
        <w:rPr>
          <w:b/>
          <w:color w:val="000000"/>
        </w:rPr>
      </w:pPr>
      <w:r w:rsidRPr="00E01240">
        <w:rPr>
          <w:color w:val="000000"/>
        </w:rPr>
        <w:t>— взаимодействовать со сверстниками по правилам проведения подвижных игр и соревнований;</w:t>
      </w:r>
    </w:p>
    <w:p w:rsidR="00175D5E" w:rsidRPr="00E01240" w:rsidRDefault="00175D5E" w:rsidP="00175D5E">
      <w:pPr>
        <w:ind w:firstLine="540"/>
        <w:jc w:val="both"/>
        <w:rPr>
          <w:b/>
          <w:color w:val="000000"/>
        </w:rPr>
      </w:pPr>
      <w:r w:rsidRPr="00E01240">
        <w:rPr>
          <w:color w:val="000000"/>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175D5E" w:rsidRPr="00E01240" w:rsidRDefault="00175D5E" w:rsidP="00175D5E">
      <w:pPr>
        <w:ind w:firstLine="540"/>
        <w:jc w:val="both"/>
        <w:rPr>
          <w:b/>
          <w:color w:val="000000"/>
        </w:rPr>
      </w:pPr>
      <w:r w:rsidRPr="00E01240">
        <w:rPr>
          <w:color w:val="000000"/>
        </w:rPr>
        <w:t>— подавать строевые команды, вести подсчёт при выполнении общеразвивающих упражнений;</w:t>
      </w:r>
    </w:p>
    <w:p w:rsidR="00175D5E" w:rsidRPr="00E01240" w:rsidRDefault="00175D5E" w:rsidP="00175D5E">
      <w:pPr>
        <w:ind w:firstLine="540"/>
        <w:jc w:val="both"/>
        <w:rPr>
          <w:b/>
          <w:color w:val="000000"/>
        </w:rPr>
      </w:pPr>
      <w:r w:rsidRPr="00E01240">
        <w:rPr>
          <w:color w:val="000000"/>
        </w:rPr>
        <w:t>— находить отличительные особенности в выполнении двигательного действия разными учениками, выделять отличительные признаки и элементы;</w:t>
      </w:r>
    </w:p>
    <w:p w:rsidR="00175D5E" w:rsidRPr="00E01240" w:rsidRDefault="00175D5E" w:rsidP="00175D5E">
      <w:pPr>
        <w:ind w:firstLine="540"/>
        <w:jc w:val="both"/>
        <w:rPr>
          <w:b/>
          <w:color w:val="000000"/>
        </w:rPr>
      </w:pPr>
      <w:r w:rsidRPr="00E01240">
        <w:rPr>
          <w:color w:val="000000"/>
        </w:rPr>
        <w:t>— выполнять акробатические и гимнастические комбинации на необходимом техничном уровне, характеризовать признаки техничного исполнения;</w:t>
      </w:r>
    </w:p>
    <w:p w:rsidR="00175D5E" w:rsidRPr="00E01240" w:rsidRDefault="00175D5E" w:rsidP="00175D5E">
      <w:pPr>
        <w:ind w:firstLine="540"/>
        <w:jc w:val="both"/>
        <w:rPr>
          <w:b/>
          <w:color w:val="000000"/>
        </w:rPr>
      </w:pPr>
      <w:r w:rsidRPr="00E01240">
        <w:rPr>
          <w:color w:val="000000"/>
        </w:rPr>
        <w:t>— выполнять технические действия из базовых видов спорта, применять их в игровой и соревновательной деятельности;</w:t>
      </w:r>
    </w:p>
    <w:p w:rsidR="00175D5E" w:rsidRPr="00E01240" w:rsidRDefault="00175D5E" w:rsidP="00175D5E">
      <w:pPr>
        <w:ind w:firstLine="540"/>
        <w:jc w:val="both"/>
        <w:rPr>
          <w:b/>
          <w:color w:val="000000"/>
        </w:rPr>
      </w:pPr>
      <w:r w:rsidRPr="00E01240">
        <w:rPr>
          <w:color w:val="000000"/>
        </w:rPr>
        <w:t>— применять жизненно важные двигательные навыки и умения различными способами, в различных изменяющихся, вариативных условиях.</w:t>
      </w:r>
    </w:p>
    <w:p w:rsidR="00175D5E" w:rsidRPr="00E01240" w:rsidRDefault="00175D5E" w:rsidP="00175D5E">
      <w:pPr>
        <w:jc w:val="both"/>
        <w:rPr>
          <w:bCs/>
          <w:iCs/>
          <w:color w:val="000000"/>
        </w:rPr>
      </w:pPr>
    </w:p>
    <w:p w:rsidR="009F77D4" w:rsidRDefault="009F77D4" w:rsidP="00175D5E">
      <w:pPr>
        <w:jc w:val="center"/>
        <w:rPr>
          <w:b/>
          <w:bCs/>
          <w:iCs/>
          <w:color w:val="000000"/>
          <w:u w:val="single"/>
        </w:rPr>
      </w:pPr>
    </w:p>
    <w:p w:rsidR="0089728E" w:rsidRPr="00D40D17" w:rsidRDefault="0089728E" w:rsidP="0089728E">
      <w:pPr>
        <w:tabs>
          <w:tab w:val="left" w:pos="6237"/>
        </w:tabs>
        <w:spacing w:after="80"/>
        <w:jc w:val="both"/>
      </w:pPr>
      <w:r w:rsidRPr="00D40D17">
        <w:rPr>
          <w:b/>
        </w:rPr>
        <w:t>Задачи</w:t>
      </w:r>
      <w:r w:rsidRPr="00D40D17">
        <w:t xml:space="preserve"> физического воспитания учащихся 4 классов </w:t>
      </w:r>
      <w:r w:rsidRPr="00D40D17">
        <w:rPr>
          <w:b/>
        </w:rPr>
        <w:t>направлены</w:t>
      </w:r>
      <w:r w:rsidRPr="00D40D17">
        <w:t>:</w:t>
      </w:r>
    </w:p>
    <w:p w:rsidR="0089728E" w:rsidRPr="00D40D17" w:rsidRDefault="0089728E" w:rsidP="0089728E">
      <w:pPr>
        <w:numPr>
          <w:ilvl w:val="0"/>
          <w:numId w:val="20"/>
        </w:numPr>
        <w:tabs>
          <w:tab w:val="left" w:pos="6237"/>
        </w:tabs>
        <w:spacing w:after="80"/>
        <w:contextualSpacing/>
        <w:rPr>
          <w:rFonts w:eastAsia="PMingLiU"/>
          <w:lang w:eastAsia="zh-TW"/>
        </w:rPr>
      </w:pPr>
      <w:r w:rsidRPr="00D40D17">
        <w:rPr>
          <w:rFonts w:eastAsia="PMingLiU"/>
          <w:lang w:eastAsia="zh-TW"/>
        </w:rPr>
        <w:t>на содействие гармоничному развитию личности, укрепление здоровья учащихся закрепление навыков правильной осанки, профилактику плоскостопия, содействие гармоническому развитию, выработку устойчивости к неблагоприятным условиям внешней среды, воспитание ценностных ориентаций на здоровый образ жизни;</w:t>
      </w:r>
    </w:p>
    <w:p w:rsidR="0089728E" w:rsidRPr="00D40D17" w:rsidRDefault="0089728E" w:rsidP="0089728E">
      <w:pPr>
        <w:numPr>
          <w:ilvl w:val="0"/>
          <w:numId w:val="20"/>
        </w:numPr>
        <w:tabs>
          <w:tab w:val="left" w:pos="6237"/>
        </w:tabs>
        <w:spacing w:after="80"/>
        <w:contextualSpacing/>
        <w:rPr>
          <w:rFonts w:eastAsia="PMingLiU"/>
          <w:lang w:eastAsia="zh-TW"/>
        </w:rPr>
      </w:pPr>
      <w:r w:rsidRPr="00D40D17">
        <w:rPr>
          <w:rFonts w:eastAsia="PMingLiU"/>
          <w:lang w:eastAsia="zh-TW"/>
        </w:rPr>
        <w:t>обучение основами базовых видов двигательных действий; дальнейшее развитие координационных способностей;</w:t>
      </w:r>
    </w:p>
    <w:p w:rsidR="0089728E" w:rsidRPr="00D40D17" w:rsidRDefault="0089728E" w:rsidP="0089728E">
      <w:pPr>
        <w:numPr>
          <w:ilvl w:val="0"/>
          <w:numId w:val="20"/>
        </w:numPr>
        <w:tabs>
          <w:tab w:val="left" w:pos="6237"/>
        </w:tabs>
        <w:spacing w:after="80"/>
        <w:contextualSpacing/>
        <w:rPr>
          <w:rFonts w:eastAsia="PMingLiU"/>
          <w:lang w:eastAsia="zh-TW"/>
        </w:rPr>
      </w:pPr>
      <w:r w:rsidRPr="00D40D17">
        <w:rPr>
          <w:rFonts w:eastAsia="PMingLiU"/>
          <w:lang w:eastAsia="zh-TW"/>
        </w:rPr>
        <w:t>формирование знаний о личной гигиене, режиме дня, влиянии физических упражнений на состояние здоровья, работоспособности и развитие двигательных способностей на основе знаний о системе организма;</w:t>
      </w:r>
    </w:p>
    <w:p w:rsidR="0089728E" w:rsidRPr="00D40D17" w:rsidRDefault="0089728E" w:rsidP="0089728E">
      <w:pPr>
        <w:numPr>
          <w:ilvl w:val="0"/>
          <w:numId w:val="20"/>
        </w:numPr>
        <w:tabs>
          <w:tab w:val="left" w:pos="6237"/>
        </w:tabs>
        <w:spacing w:after="80"/>
        <w:contextualSpacing/>
        <w:rPr>
          <w:rFonts w:eastAsia="PMingLiU"/>
          <w:lang w:eastAsia="zh-TW"/>
        </w:rPr>
      </w:pPr>
      <w:r w:rsidRPr="00D40D17">
        <w:rPr>
          <w:rFonts w:eastAsia="PMingLiU"/>
          <w:lang w:eastAsia="zh-TW"/>
        </w:rPr>
        <w:t>углубленное представление  об основных видах спорта;</w:t>
      </w:r>
    </w:p>
    <w:p w:rsidR="0089728E" w:rsidRPr="00D40D17" w:rsidRDefault="0089728E" w:rsidP="0089728E">
      <w:pPr>
        <w:numPr>
          <w:ilvl w:val="0"/>
          <w:numId w:val="20"/>
        </w:numPr>
        <w:tabs>
          <w:tab w:val="left" w:pos="6237"/>
        </w:tabs>
        <w:spacing w:after="80"/>
        <w:contextualSpacing/>
        <w:rPr>
          <w:rFonts w:eastAsia="PMingLiU"/>
          <w:lang w:eastAsia="zh-TW"/>
        </w:rPr>
      </w:pPr>
      <w:r w:rsidRPr="00D40D17">
        <w:rPr>
          <w:rFonts w:eastAsia="PMingLiU"/>
          <w:lang w:eastAsia="zh-TW"/>
        </w:rPr>
        <w:t>приобщение к самостоятельным занятиям физическими упражнениями и занятием любимым видом спорта в свободное время;</w:t>
      </w:r>
    </w:p>
    <w:p w:rsidR="0089728E" w:rsidRPr="00D40D17" w:rsidRDefault="0089728E" w:rsidP="0089728E">
      <w:pPr>
        <w:numPr>
          <w:ilvl w:val="0"/>
          <w:numId w:val="20"/>
        </w:numPr>
        <w:tabs>
          <w:tab w:val="left" w:pos="6237"/>
        </w:tabs>
        <w:spacing w:after="80"/>
        <w:contextualSpacing/>
        <w:rPr>
          <w:rFonts w:eastAsia="PMingLiU"/>
          <w:lang w:eastAsia="zh-TW"/>
        </w:rPr>
      </w:pPr>
      <w:r w:rsidRPr="00D40D17">
        <w:rPr>
          <w:rFonts w:eastAsia="PMingLiU"/>
          <w:lang w:eastAsia="zh-TW"/>
        </w:rPr>
        <w:t>формирование адекватной оценки собственных физических возможностей;</w:t>
      </w:r>
    </w:p>
    <w:p w:rsidR="0089728E" w:rsidRPr="0089728E" w:rsidRDefault="0089728E" w:rsidP="0089728E">
      <w:pPr>
        <w:tabs>
          <w:tab w:val="left" w:pos="6237"/>
        </w:tabs>
        <w:spacing w:after="80"/>
        <w:ind w:firstLine="567"/>
        <w:rPr>
          <w:b/>
        </w:rPr>
      </w:pPr>
      <w:r w:rsidRPr="00D40D17">
        <w:t>содействие развитию психических процессов и обучению психической саморегуляции</w:t>
      </w:r>
      <w:r w:rsidRPr="00D40D17">
        <w:rPr>
          <w:b/>
        </w:rPr>
        <w:t xml:space="preserve"> </w:t>
      </w:r>
    </w:p>
    <w:p w:rsidR="00514CA1" w:rsidRDefault="00514CA1" w:rsidP="00175D5E">
      <w:pPr>
        <w:jc w:val="center"/>
        <w:rPr>
          <w:b/>
          <w:bCs/>
          <w:iCs/>
          <w:color w:val="000000"/>
          <w:u w:val="single"/>
        </w:rPr>
      </w:pPr>
    </w:p>
    <w:p w:rsidR="00175D5E" w:rsidRPr="00257DF7" w:rsidRDefault="00175D5E" w:rsidP="00175D5E">
      <w:pPr>
        <w:jc w:val="center"/>
        <w:rPr>
          <w:b/>
          <w:bCs/>
          <w:iCs/>
          <w:color w:val="000000"/>
          <w:u w:val="single"/>
        </w:rPr>
      </w:pPr>
      <w:r w:rsidRPr="00257DF7">
        <w:rPr>
          <w:b/>
          <w:bCs/>
          <w:iCs/>
          <w:color w:val="000000"/>
          <w:u w:val="single"/>
        </w:rPr>
        <w:lastRenderedPageBreak/>
        <w:t>Планируемые результаты изучения учебного предмета</w:t>
      </w:r>
    </w:p>
    <w:p w:rsidR="00175D5E" w:rsidRPr="00E01240" w:rsidRDefault="00175D5E" w:rsidP="00175D5E">
      <w:pPr>
        <w:rPr>
          <w:b/>
          <w:bCs/>
          <w:color w:val="000000"/>
        </w:rPr>
      </w:pPr>
    </w:p>
    <w:p w:rsidR="00175D5E" w:rsidRPr="00257DF7" w:rsidRDefault="00175D5E" w:rsidP="00175D5E">
      <w:pPr>
        <w:jc w:val="center"/>
        <w:rPr>
          <w:b/>
          <w:bCs/>
          <w:color w:val="000000"/>
        </w:rPr>
      </w:pPr>
      <w:r w:rsidRPr="00257DF7">
        <w:rPr>
          <w:b/>
          <w:bCs/>
          <w:color w:val="000000"/>
        </w:rPr>
        <w:t>4 класс</w:t>
      </w:r>
    </w:p>
    <w:p w:rsidR="00175D5E" w:rsidRPr="00E01240" w:rsidRDefault="00175D5E" w:rsidP="00175D5E">
      <w:pPr>
        <w:jc w:val="both"/>
        <w:rPr>
          <w:b/>
          <w:bCs/>
          <w:color w:val="000000"/>
        </w:rPr>
      </w:pPr>
      <w:r w:rsidRPr="00E01240">
        <w:rPr>
          <w:bCs/>
          <w:color w:val="000000"/>
        </w:rPr>
        <w:t>В результате освоения Обязательного минимума содержания учебного предмета «Физическая культура» учащиеся IV класса должны:</w:t>
      </w:r>
    </w:p>
    <w:p w:rsidR="00175D5E" w:rsidRPr="00E01240" w:rsidRDefault="00175D5E" w:rsidP="00175D5E">
      <w:pPr>
        <w:autoSpaceDN w:val="0"/>
        <w:jc w:val="both"/>
        <w:rPr>
          <w:b/>
          <w:bCs/>
          <w:color w:val="000000"/>
        </w:rPr>
      </w:pPr>
    </w:p>
    <w:p w:rsidR="00175D5E" w:rsidRPr="00E01240" w:rsidRDefault="00175D5E" w:rsidP="00175D5E">
      <w:pPr>
        <w:autoSpaceDN w:val="0"/>
        <w:jc w:val="both"/>
        <w:rPr>
          <w:bCs/>
          <w:color w:val="000000"/>
        </w:rPr>
      </w:pPr>
      <w:r w:rsidRPr="00E01240">
        <w:rPr>
          <w:bCs/>
          <w:color w:val="000000"/>
        </w:rPr>
        <w:t>знать и иметь представление:</w:t>
      </w:r>
    </w:p>
    <w:p w:rsidR="00175D5E" w:rsidRPr="00E01240" w:rsidRDefault="00175D5E" w:rsidP="00175D5E">
      <w:pPr>
        <w:pStyle w:val="a8"/>
        <w:numPr>
          <w:ilvl w:val="0"/>
          <w:numId w:val="9"/>
        </w:numPr>
        <w:autoSpaceDN w:val="0"/>
        <w:jc w:val="both"/>
        <w:rPr>
          <w:bCs/>
          <w:color w:val="000000"/>
        </w:rPr>
      </w:pPr>
      <w:r w:rsidRPr="00E01240">
        <w:rPr>
          <w:bCs/>
          <w:color w:val="000000"/>
        </w:rPr>
        <w:t>о роли и значении занятий физическими упражнениями в подготовке солдат в русской армии;</w:t>
      </w:r>
    </w:p>
    <w:p w:rsidR="00175D5E" w:rsidRPr="00E01240" w:rsidRDefault="00175D5E" w:rsidP="00175D5E">
      <w:pPr>
        <w:pStyle w:val="a8"/>
        <w:numPr>
          <w:ilvl w:val="0"/>
          <w:numId w:val="9"/>
        </w:numPr>
        <w:autoSpaceDN w:val="0"/>
        <w:jc w:val="both"/>
        <w:rPr>
          <w:bCs/>
          <w:color w:val="000000"/>
        </w:rPr>
      </w:pPr>
      <w:r w:rsidRPr="00E01240">
        <w:rPr>
          <w:color w:val="000000"/>
        </w:rPr>
        <w:t xml:space="preserve">о влиянии современного олимпийского движения на развитие физической культуры и спорта в России, крае. </w:t>
      </w:r>
    </w:p>
    <w:p w:rsidR="00175D5E" w:rsidRPr="00E01240" w:rsidRDefault="00175D5E" w:rsidP="00175D5E">
      <w:pPr>
        <w:pStyle w:val="a8"/>
        <w:numPr>
          <w:ilvl w:val="0"/>
          <w:numId w:val="9"/>
        </w:numPr>
        <w:autoSpaceDN w:val="0"/>
        <w:jc w:val="both"/>
        <w:rPr>
          <w:bCs/>
          <w:color w:val="000000"/>
        </w:rPr>
      </w:pPr>
      <w:r w:rsidRPr="00E01240">
        <w:rPr>
          <w:bCs/>
          <w:color w:val="000000"/>
        </w:rPr>
        <w:t>о физической подготовке и ее связи с развитием физических качеств, систем дыхания и кровообращения;</w:t>
      </w:r>
    </w:p>
    <w:p w:rsidR="00175D5E" w:rsidRPr="00E01240" w:rsidRDefault="00175D5E" w:rsidP="00175D5E">
      <w:pPr>
        <w:pStyle w:val="a8"/>
        <w:numPr>
          <w:ilvl w:val="0"/>
          <w:numId w:val="9"/>
        </w:numPr>
        <w:autoSpaceDN w:val="0"/>
        <w:jc w:val="both"/>
        <w:rPr>
          <w:bCs/>
          <w:color w:val="000000"/>
        </w:rPr>
      </w:pPr>
      <w:r w:rsidRPr="00E01240">
        <w:rPr>
          <w:bCs/>
          <w:color w:val="000000"/>
        </w:rPr>
        <w:t>о физической нагрузке и способах ее регулирования;</w:t>
      </w:r>
    </w:p>
    <w:p w:rsidR="00175D5E" w:rsidRPr="00E01240" w:rsidRDefault="00175D5E" w:rsidP="00175D5E">
      <w:pPr>
        <w:pStyle w:val="a8"/>
        <w:numPr>
          <w:ilvl w:val="0"/>
          <w:numId w:val="9"/>
        </w:numPr>
        <w:autoSpaceDN w:val="0"/>
        <w:jc w:val="both"/>
        <w:rPr>
          <w:bCs/>
          <w:color w:val="000000"/>
        </w:rPr>
      </w:pPr>
      <w:r w:rsidRPr="00E01240">
        <w:rPr>
          <w:bCs/>
          <w:color w:val="000000"/>
        </w:rPr>
        <w:t>о причинах возникновения травм во время занятий физическими упражнениями, профилактике травматизма;</w:t>
      </w:r>
    </w:p>
    <w:p w:rsidR="00175D5E" w:rsidRPr="00E01240" w:rsidRDefault="00175D5E" w:rsidP="00175D5E">
      <w:pPr>
        <w:autoSpaceDN w:val="0"/>
        <w:jc w:val="both"/>
        <w:rPr>
          <w:b/>
          <w:bCs/>
          <w:color w:val="000000"/>
        </w:rPr>
      </w:pPr>
    </w:p>
    <w:p w:rsidR="00175D5E" w:rsidRPr="00E01240" w:rsidRDefault="00175D5E" w:rsidP="00175D5E">
      <w:pPr>
        <w:autoSpaceDN w:val="0"/>
        <w:jc w:val="both"/>
        <w:rPr>
          <w:bCs/>
          <w:color w:val="000000"/>
        </w:rPr>
      </w:pPr>
      <w:r w:rsidRPr="00E01240">
        <w:rPr>
          <w:bCs/>
          <w:color w:val="000000"/>
        </w:rPr>
        <w:t>уметь:</w:t>
      </w:r>
    </w:p>
    <w:p w:rsidR="00175D5E" w:rsidRPr="00E01240" w:rsidRDefault="00175D5E" w:rsidP="00175D5E">
      <w:pPr>
        <w:numPr>
          <w:ilvl w:val="0"/>
          <w:numId w:val="10"/>
        </w:numPr>
        <w:autoSpaceDN w:val="0"/>
        <w:ind w:left="426" w:hanging="426"/>
        <w:jc w:val="both"/>
        <w:rPr>
          <w:b/>
          <w:bCs/>
          <w:color w:val="000000"/>
        </w:rPr>
      </w:pPr>
      <w:r w:rsidRPr="00E01240">
        <w:rPr>
          <w:bCs/>
          <w:color w:val="000000"/>
        </w:rPr>
        <w:t>вести дневник самонаблюдения;</w:t>
      </w:r>
    </w:p>
    <w:p w:rsidR="00175D5E" w:rsidRPr="00E01240" w:rsidRDefault="00175D5E" w:rsidP="00175D5E">
      <w:pPr>
        <w:numPr>
          <w:ilvl w:val="0"/>
          <w:numId w:val="10"/>
        </w:numPr>
        <w:autoSpaceDN w:val="0"/>
        <w:ind w:left="426" w:hanging="426"/>
        <w:jc w:val="both"/>
        <w:rPr>
          <w:b/>
          <w:bCs/>
          <w:color w:val="000000"/>
        </w:rPr>
      </w:pPr>
      <w:r w:rsidRPr="00E01240">
        <w:rPr>
          <w:bCs/>
          <w:color w:val="000000"/>
        </w:rPr>
        <w:t>выполнять простейшие акробатические и гимнастические комбинации;</w:t>
      </w:r>
    </w:p>
    <w:p w:rsidR="00175D5E" w:rsidRPr="00E01240" w:rsidRDefault="00175D5E" w:rsidP="00175D5E">
      <w:pPr>
        <w:numPr>
          <w:ilvl w:val="0"/>
          <w:numId w:val="10"/>
        </w:numPr>
        <w:autoSpaceDN w:val="0"/>
        <w:ind w:left="426" w:hanging="426"/>
        <w:jc w:val="both"/>
        <w:rPr>
          <w:b/>
          <w:bCs/>
          <w:color w:val="000000"/>
        </w:rPr>
      </w:pPr>
      <w:r w:rsidRPr="00E01240">
        <w:rPr>
          <w:bCs/>
          <w:color w:val="000000"/>
        </w:rPr>
        <w:t>подсчитывать частоту сердечных сокращений при выполнении физических упражнений с разной нагрузкой;</w:t>
      </w:r>
    </w:p>
    <w:p w:rsidR="00175D5E" w:rsidRPr="00E01240" w:rsidRDefault="00175D5E" w:rsidP="00175D5E">
      <w:pPr>
        <w:numPr>
          <w:ilvl w:val="0"/>
          <w:numId w:val="10"/>
        </w:numPr>
        <w:autoSpaceDN w:val="0"/>
        <w:ind w:left="426" w:hanging="426"/>
        <w:jc w:val="both"/>
        <w:rPr>
          <w:b/>
          <w:bCs/>
          <w:color w:val="000000"/>
        </w:rPr>
      </w:pPr>
      <w:r w:rsidRPr="00E01240">
        <w:rPr>
          <w:bCs/>
          <w:color w:val="000000"/>
        </w:rPr>
        <w:t>выполнять игровые действия в футболе, баскетболе и волейболе, играть по упрощенным правилам;</w:t>
      </w:r>
    </w:p>
    <w:p w:rsidR="00175D5E" w:rsidRPr="00E01240" w:rsidRDefault="00175D5E" w:rsidP="00175D5E">
      <w:pPr>
        <w:numPr>
          <w:ilvl w:val="0"/>
          <w:numId w:val="10"/>
        </w:numPr>
        <w:autoSpaceDN w:val="0"/>
        <w:ind w:left="426" w:hanging="426"/>
        <w:jc w:val="both"/>
        <w:rPr>
          <w:b/>
          <w:bCs/>
          <w:color w:val="000000"/>
        </w:rPr>
      </w:pPr>
      <w:r w:rsidRPr="00E01240">
        <w:rPr>
          <w:bCs/>
          <w:color w:val="000000"/>
        </w:rPr>
        <w:t>оказывать доврачебную помощь при ссадинах, царапинах, легких ушибах и потертостях;</w:t>
      </w:r>
    </w:p>
    <w:p w:rsidR="00175D5E" w:rsidRPr="00E01240" w:rsidRDefault="00175D5E" w:rsidP="00175D5E">
      <w:pPr>
        <w:autoSpaceDN w:val="0"/>
        <w:jc w:val="both"/>
        <w:rPr>
          <w:b/>
          <w:bCs/>
          <w:color w:val="000000"/>
        </w:rPr>
      </w:pPr>
    </w:p>
    <w:p w:rsidR="00175D5E" w:rsidRPr="00E01240" w:rsidRDefault="00175D5E" w:rsidP="00175D5E">
      <w:pPr>
        <w:shd w:val="clear" w:color="auto" w:fill="FFFFFF"/>
        <w:jc w:val="center"/>
        <w:rPr>
          <w:b/>
          <w:bCs/>
          <w:i/>
          <w:iCs/>
          <w:color w:val="000000"/>
        </w:rPr>
      </w:pPr>
    </w:p>
    <w:p w:rsidR="009F77D4" w:rsidRDefault="009F77D4" w:rsidP="00175D5E">
      <w:pPr>
        <w:shd w:val="clear" w:color="auto" w:fill="FFFFFF"/>
        <w:jc w:val="center"/>
        <w:rPr>
          <w:b/>
          <w:bCs/>
          <w:iCs/>
          <w:color w:val="000000"/>
        </w:rPr>
      </w:pPr>
    </w:p>
    <w:p w:rsidR="00175D5E" w:rsidRPr="00257DF7" w:rsidRDefault="009F77D4" w:rsidP="009F77D4">
      <w:pPr>
        <w:shd w:val="clear" w:color="auto" w:fill="FFFFFF"/>
        <w:ind w:left="142" w:hanging="142"/>
        <w:rPr>
          <w:b/>
          <w:bCs/>
          <w:iCs/>
          <w:color w:val="000000"/>
        </w:rPr>
      </w:pPr>
      <w:r>
        <w:rPr>
          <w:b/>
          <w:bCs/>
          <w:iCs/>
          <w:color w:val="000000"/>
        </w:rPr>
        <w:t xml:space="preserve">                                              </w:t>
      </w:r>
      <w:r w:rsidR="00175D5E" w:rsidRPr="00257DF7">
        <w:rPr>
          <w:b/>
          <w:bCs/>
          <w:iCs/>
          <w:color w:val="000000"/>
        </w:rPr>
        <w:t>Характеристика цифровой оценки (отметки)</w:t>
      </w:r>
    </w:p>
    <w:p w:rsidR="00175D5E" w:rsidRPr="00257DF7" w:rsidRDefault="00175D5E" w:rsidP="00175D5E">
      <w:pPr>
        <w:shd w:val="clear" w:color="auto" w:fill="FFFFFF"/>
        <w:jc w:val="center"/>
        <w:rPr>
          <w:b/>
          <w:bCs/>
          <w:iCs/>
          <w:color w:val="000000"/>
        </w:rPr>
      </w:pPr>
    </w:p>
    <w:p w:rsidR="00175D5E" w:rsidRPr="00E01240" w:rsidRDefault="00175D5E" w:rsidP="00175D5E">
      <w:pPr>
        <w:jc w:val="both"/>
        <w:rPr>
          <w:b/>
        </w:rPr>
      </w:pPr>
      <w:r w:rsidRPr="00E01240">
        <w:rPr>
          <w:i/>
        </w:rPr>
        <w:t>Оценка «5»</w:t>
      </w:r>
      <w:r w:rsidRPr="00E01240">
        <w:t xml:space="preserve"> выставляется за качественное выполнение упражнений, допускается наличие мелких ошибок.</w:t>
      </w:r>
    </w:p>
    <w:p w:rsidR="00175D5E" w:rsidRPr="00E01240" w:rsidRDefault="00175D5E" w:rsidP="00175D5E">
      <w:pPr>
        <w:jc w:val="both"/>
        <w:rPr>
          <w:b/>
        </w:rPr>
      </w:pPr>
      <w:r w:rsidRPr="00E01240">
        <w:rPr>
          <w:i/>
        </w:rPr>
        <w:t>Оценка «4»</w:t>
      </w:r>
      <w:r w:rsidRPr="00E01240">
        <w:t xml:space="preserve"> выставляется, если допущено не более одной значительной ошибки и несколько мелких.</w:t>
      </w:r>
    </w:p>
    <w:p w:rsidR="00175D5E" w:rsidRPr="00E01240" w:rsidRDefault="00175D5E" w:rsidP="00175D5E">
      <w:pPr>
        <w:jc w:val="both"/>
        <w:rPr>
          <w:b/>
        </w:rPr>
      </w:pPr>
      <w:r w:rsidRPr="00E01240">
        <w:rPr>
          <w:i/>
        </w:rPr>
        <w:t>Оценка «3»</w:t>
      </w:r>
      <w:r w:rsidRPr="00E01240">
        <w:t xml:space="preserve"> выставляется, если допущены две значительные ошибки и несколько грубых. Но ученик при повторных выполнениях может улучшить результат.</w:t>
      </w:r>
    </w:p>
    <w:p w:rsidR="00175D5E" w:rsidRPr="00E01240" w:rsidRDefault="00175D5E" w:rsidP="00175D5E">
      <w:pPr>
        <w:jc w:val="both"/>
        <w:rPr>
          <w:b/>
        </w:rPr>
      </w:pPr>
      <w:r w:rsidRPr="00E01240">
        <w:rPr>
          <w:i/>
        </w:rPr>
        <w:t>Оценка «2»</w:t>
      </w:r>
      <w:r w:rsidRPr="00E01240">
        <w:t xml:space="preserve"> выставляется, если упражнение просто не выполнено. Причиной невыполнения является наличие грубых ошибок.</w:t>
      </w:r>
    </w:p>
    <w:p w:rsidR="00175D5E" w:rsidRPr="00E01240" w:rsidRDefault="00175D5E" w:rsidP="00175D5E">
      <w:pPr>
        <w:jc w:val="both"/>
        <w:rPr>
          <w:b/>
        </w:rPr>
      </w:pPr>
      <w:r w:rsidRPr="00E01240">
        <w:t>Оценка за технику ставится лишь при выполнении упражнений в равновесии, лазанье, с элементами акробатики, при построениях, перестроениях, ходьбе. В остальных видах (бег, прыжки, метание, броски, ходьба) необходимо учитывать результат: секунды, количество, длину, высоту.</w:t>
      </w:r>
    </w:p>
    <w:p w:rsidR="00175D5E" w:rsidRPr="00E01240" w:rsidRDefault="00175D5E" w:rsidP="00175D5E">
      <w:pPr>
        <w:jc w:val="both"/>
        <w:rPr>
          <w:b/>
        </w:rPr>
      </w:pPr>
    </w:p>
    <w:p w:rsidR="00175D5E" w:rsidRPr="00E01240" w:rsidRDefault="00175D5E" w:rsidP="00175D5E">
      <w:r w:rsidRPr="00E01240">
        <w:t>Формирование универсальных учебных действий:</w:t>
      </w:r>
    </w:p>
    <w:p w:rsidR="00175D5E" w:rsidRPr="00E01240" w:rsidRDefault="00175D5E" w:rsidP="00175D5E">
      <w:pPr>
        <w:rPr>
          <w:b/>
          <w:u w:val="single"/>
        </w:rPr>
      </w:pPr>
      <w:r w:rsidRPr="00E01240">
        <w:rPr>
          <w:u w:val="single"/>
        </w:rPr>
        <w:t>Личностные УУД</w:t>
      </w:r>
    </w:p>
    <w:p w:rsidR="00175D5E" w:rsidRPr="00E01240" w:rsidRDefault="00175D5E" w:rsidP="00175D5E">
      <w:pPr>
        <w:numPr>
          <w:ilvl w:val="0"/>
          <w:numId w:val="12"/>
        </w:numPr>
        <w:autoSpaceDN w:val="0"/>
        <w:rPr>
          <w:b/>
        </w:rPr>
      </w:pPr>
      <w:r w:rsidRPr="00E01240">
        <w:t>Ценностно-смысловая ориентация учащихся,</w:t>
      </w:r>
    </w:p>
    <w:p w:rsidR="00175D5E" w:rsidRPr="00E01240" w:rsidRDefault="00175D5E" w:rsidP="00175D5E">
      <w:pPr>
        <w:numPr>
          <w:ilvl w:val="0"/>
          <w:numId w:val="12"/>
        </w:numPr>
        <w:autoSpaceDN w:val="0"/>
        <w:rPr>
          <w:b/>
        </w:rPr>
      </w:pPr>
      <w:r w:rsidRPr="00E01240">
        <w:t>Действие смыслообразования,</w:t>
      </w:r>
    </w:p>
    <w:p w:rsidR="00175D5E" w:rsidRPr="00E01240" w:rsidRDefault="00175D5E" w:rsidP="00175D5E">
      <w:pPr>
        <w:numPr>
          <w:ilvl w:val="0"/>
          <w:numId w:val="12"/>
        </w:numPr>
        <w:autoSpaceDN w:val="0"/>
        <w:rPr>
          <w:b/>
        </w:rPr>
      </w:pPr>
      <w:r w:rsidRPr="00E01240">
        <w:t>Нравственно-этическое оценивание</w:t>
      </w:r>
    </w:p>
    <w:p w:rsidR="00175D5E" w:rsidRPr="00E01240" w:rsidRDefault="00175D5E" w:rsidP="00175D5E">
      <w:pPr>
        <w:rPr>
          <w:b/>
          <w:u w:val="single"/>
        </w:rPr>
      </w:pPr>
      <w:r w:rsidRPr="00E01240">
        <w:rPr>
          <w:u w:val="single"/>
        </w:rPr>
        <w:t>Коммуникативные УУД</w:t>
      </w:r>
    </w:p>
    <w:p w:rsidR="00175D5E" w:rsidRPr="00E01240" w:rsidRDefault="00175D5E" w:rsidP="00175D5E">
      <w:pPr>
        <w:numPr>
          <w:ilvl w:val="0"/>
          <w:numId w:val="13"/>
        </w:numPr>
        <w:autoSpaceDN w:val="0"/>
        <w:rPr>
          <w:b/>
        </w:rPr>
      </w:pPr>
      <w:r w:rsidRPr="00E01240">
        <w:t>Умение выражать свои мысли,</w:t>
      </w:r>
    </w:p>
    <w:p w:rsidR="00175D5E" w:rsidRPr="00E01240" w:rsidRDefault="00175D5E" w:rsidP="00175D5E">
      <w:pPr>
        <w:numPr>
          <w:ilvl w:val="0"/>
          <w:numId w:val="13"/>
        </w:numPr>
        <w:autoSpaceDN w:val="0"/>
        <w:rPr>
          <w:b/>
        </w:rPr>
      </w:pPr>
      <w:r w:rsidRPr="00E01240">
        <w:t>Разрешение конфликтов, постановка вопросов.</w:t>
      </w:r>
    </w:p>
    <w:p w:rsidR="00175D5E" w:rsidRPr="00E01240" w:rsidRDefault="00175D5E" w:rsidP="00175D5E">
      <w:pPr>
        <w:numPr>
          <w:ilvl w:val="0"/>
          <w:numId w:val="13"/>
        </w:numPr>
        <w:autoSpaceDN w:val="0"/>
        <w:rPr>
          <w:b/>
        </w:rPr>
      </w:pPr>
      <w:r w:rsidRPr="00E01240">
        <w:t>Управление поведением партнера: контроль, коррекция.</w:t>
      </w:r>
    </w:p>
    <w:p w:rsidR="00175D5E" w:rsidRPr="00E01240" w:rsidRDefault="00175D5E" w:rsidP="00175D5E">
      <w:pPr>
        <w:numPr>
          <w:ilvl w:val="0"/>
          <w:numId w:val="13"/>
        </w:numPr>
        <w:autoSpaceDN w:val="0"/>
        <w:rPr>
          <w:b/>
        </w:rPr>
      </w:pPr>
      <w:r w:rsidRPr="00E01240">
        <w:t>Планирование сотрудничества с учителем и сверстниками.</w:t>
      </w:r>
    </w:p>
    <w:p w:rsidR="00175D5E" w:rsidRPr="00E01240" w:rsidRDefault="00175D5E" w:rsidP="00175D5E">
      <w:pPr>
        <w:numPr>
          <w:ilvl w:val="0"/>
          <w:numId w:val="13"/>
        </w:numPr>
        <w:autoSpaceDN w:val="0"/>
        <w:rPr>
          <w:b/>
        </w:rPr>
      </w:pPr>
      <w:r w:rsidRPr="00E01240">
        <w:t>Построение  высказываний в соответствии с условиями коммутации.</w:t>
      </w:r>
    </w:p>
    <w:p w:rsidR="00175D5E" w:rsidRPr="00E01240" w:rsidRDefault="00175D5E" w:rsidP="00175D5E">
      <w:pPr>
        <w:rPr>
          <w:b/>
          <w:u w:val="single"/>
        </w:rPr>
      </w:pPr>
      <w:r w:rsidRPr="00E01240">
        <w:rPr>
          <w:u w:val="single"/>
        </w:rPr>
        <w:lastRenderedPageBreak/>
        <w:t>Регулятивные УУД</w:t>
      </w:r>
    </w:p>
    <w:p w:rsidR="00175D5E" w:rsidRPr="00E01240" w:rsidRDefault="00175D5E" w:rsidP="00175D5E">
      <w:pPr>
        <w:pStyle w:val="a8"/>
        <w:numPr>
          <w:ilvl w:val="0"/>
          <w:numId w:val="14"/>
        </w:numPr>
        <w:autoSpaceDN w:val="0"/>
        <w:ind w:left="709" w:hanging="283"/>
      </w:pPr>
      <w:r w:rsidRPr="00E01240">
        <w:t xml:space="preserve">Целеполагание, </w:t>
      </w:r>
    </w:p>
    <w:p w:rsidR="00175D5E" w:rsidRPr="00E01240" w:rsidRDefault="00175D5E" w:rsidP="00175D5E">
      <w:pPr>
        <w:pStyle w:val="a8"/>
        <w:numPr>
          <w:ilvl w:val="0"/>
          <w:numId w:val="14"/>
        </w:numPr>
        <w:autoSpaceDN w:val="0"/>
        <w:ind w:left="709" w:hanging="283"/>
      </w:pPr>
      <w:r w:rsidRPr="00E01240">
        <w:t xml:space="preserve">волевая саморегуляция, </w:t>
      </w:r>
    </w:p>
    <w:p w:rsidR="00175D5E" w:rsidRPr="00E01240" w:rsidRDefault="00175D5E" w:rsidP="00175D5E">
      <w:pPr>
        <w:pStyle w:val="a8"/>
        <w:numPr>
          <w:ilvl w:val="0"/>
          <w:numId w:val="14"/>
        </w:numPr>
        <w:autoSpaceDN w:val="0"/>
        <w:ind w:left="709" w:hanging="283"/>
      </w:pPr>
      <w:r w:rsidRPr="00E01240">
        <w:t>коррекция,</w:t>
      </w:r>
    </w:p>
    <w:p w:rsidR="00175D5E" w:rsidRPr="00E01240" w:rsidRDefault="00175D5E" w:rsidP="00175D5E">
      <w:pPr>
        <w:pStyle w:val="a8"/>
        <w:numPr>
          <w:ilvl w:val="0"/>
          <w:numId w:val="14"/>
        </w:numPr>
        <w:autoSpaceDN w:val="0"/>
        <w:ind w:left="709" w:hanging="283"/>
      </w:pPr>
      <w:r w:rsidRPr="00E01240">
        <w:t>оценка качества и уровня усвоения.</w:t>
      </w:r>
    </w:p>
    <w:p w:rsidR="00175D5E" w:rsidRPr="00E01240" w:rsidRDefault="00175D5E" w:rsidP="00175D5E">
      <w:pPr>
        <w:pStyle w:val="a8"/>
        <w:numPr>
          <w:ilvl w:val="0"/>
          <w:numId w:val="14"/>
        </w:numPr>
        <w:autoSpaceDN w:val="0"/>
        <w:ind w:left="709" w:hanging="283"/>
      </w:pPr>
      <w:r w:rsidRPr="00E01240">
        <w:t>Контроль в форме сличения с эталоном.</w:t>
      </w:r>
    </w:p>
    <w:p w:rsidR="00175D5E" w:rsidRPr="00E01240" w:rsidRDefault="00175D5E" w:rsidP="00175D5E">
      <w:pPr>
        <w:pStyle w:val="a8"/>
        <w:numPr>
          <w:ilvl w:val="0"/>
          <w:numId w:val="14"/>
        </w:numPr>
        <w:autoSpaceDN w:val="0"/>
        <w:ind w:left="709" w:hanging="283"/>
      </w:pPr>
      <w:r w:rsidRPr="00E01240">
        <w:t>Планирование промежуточных целей с учетом результата.</w:t>
      </w:r>
    </w:p>
    <w:p w:rsidR="00175D5E" w:rsidRPr="00E01240" w:rsidRDefault="00175D5E" w:rsidP="00175D5E">
      <w:pPr>
        <w:rPr>
          <w:i/>
        </w:rPr>
      </w:pPr>
      <w:r w:rsidRPr="00E01240">
        <w:rPr>
          <w:i/>
        </w:rPr>
        <w:t>Познавательные универсальные действия:</w:t>
      </w:r>
    </w:p>
    <w:p w:rsidR="00175D5E" w:rsidRPr="00E01240" w:rsidRDefault="00175D5E" w:rsidP="00175D5E">
      <w:pPr>
        <w:rPr>
          <w:b/>
          <w:u w:val="single"/>
        </w:rPr>
      </w:pPr>
      <w:r w:rsidRPr="00E01240">
        <w:rPr>
          <w:u w:val="single"/>
        </w:rPr>
        <w:t>Общеучебные:</w:t>
      </w:r>
    </w:p>
    <w:p w:rsidR="00175D5E" w:rsidRPr="00E01240" w:rsidRDefault="00175D5E" w:rsidP="00175D5E">
      <w:pPr>
        <w:numPr>
          <w:ilvl w:val="0"/>
          <w:numId w:val="15"/>
        </w:numPr>
        <w:autoSpaceDN w:val="0"/>
        <w:ind w:left="709" w:hanging="283"/>
        <w:rPr>
          <w:b/>
        </w:rPr>
      </w:pPr>
      <w:r w:rsidRPr="00E01240">
        <w:t>Умение структурировать знания,</w:t>
      </w:r>
    </w:p>
    <w:p w:rsidR="00175D5E" w:rsidRPr="00E01240" w:rsidRDefault="00175D5E" w:rsidP="00175D5E">
      <w:pPr>
        <w:numPr>
          <w:ilvl w:val="0"/>
          <w:numId w:val="15"/>
        </w:numPr>
        <w:autoSpaceDN w:val="0"/>
        <w:ind w:left="709" w:hanging="283"/>
        <w:rPr>
          <w:b/>
        </w:rPr>
      </w:pPr>
      <w:r w:rsidRPr="00E01240">
        <w:t>Выделение и формулирование учебной цели.</w:t>
      </w:r>
    </w:p>
    <w:p w:rsidR="00175D5E" w:rsidRPr="00E01240" w:rsidRDefault="00175D5E" w:rsidP="00175D5E">
      <w:pPr>
        <w:numPr>
          <w:ilvl w:val="0"/>
          <w:numId w:val="15"/>
        </w:numPr>
        <w:autoSpaceDN w:val="0"/>
        <w:ind w:left="709" w:hanging="283"/>
        <w:rPr>
          <w:b/>
        </w:rPr>
      </w:pPr>
      <w:r w:rsidRPr="00E01240">
        <w:t>Поиск и  выделение необходимой информации</w:t>
      </w:r>
    </w:p>
    <w:p w:rsidR="00175D5E" w:rsidRPr="00E01240" w:rsidRDefault="00175D5E" w:rsidP="00175D5E">
      <w:pPr>
        <w:numPr>
          <w:ilvl w:val="0"/>
          <w:numId w:val="15"/>
        </w:numPr>
        <w:autoSpaceDN w:val="0"/>
        <w:ind w:left="709" w:hanging="283"/>
        <w:rPr>
          <w:b/>
        </w:rPr>
      </w:pPr>
      <w:r w:rsidRPr="00E01240">
        <w:t>Анализ объектов;</w:t>
      </w:r>
    </w:p>
    <w:p w:rsidR="00175D5E" w:rsidRPr="00E01240" w:rsidRDefault="00175D5E" w:rsidP="00175D5E">
      <w:pPr>
        <w:numPr>
          <w:ilvl w:val="0"/>
          <w:numId w:val="15"/>
        </w:numPr>
        <w:autoSpaceDN w:val="0"/>
        <w:ind w:left="709" w:hanging="283"/>
        <w:rPr>
          <w:b/>
        </w:rPr>
      </w:pPr>
      <w:r w:rsidRPr="00E01240">
        <w:t>Синтез, как составление целого из частей</w:t>
      </w:r>
    </w:p>
    <w:p w:rsidR="00175D5E" w:rsidRPr="00E01240" w:rsidRDefault="00175D5E" w:rsidP="00175D5E">
      <w:pPr>
        <w:numPr>
          <w:ilvl w:val="0"/>
          <w:numId w:val="15"/>
        </w:numPr>
        <w:autoSpaceDN w:val="0"/>
        <w:ind w:left="709" w:hanging="283"/>
        <w:rPr>
          <w:b/>
        </w:rPr>
      </w:pPr>
      <w:r w:rsidRPr="00E01240">
        <w:t>Классификация объектов.</w:t>
      </w:r>
    </w:p>
    <w:p w:rsidR="00175D5E" w:rsidRPr="00E01240" w:rsidRDefault="00175D5E" w:rsidP="00175D5E">
      <w:pPr>
        <w:pStyle w:val="5"/>
        <w:ind w:left="360"/>
        <w:rPr>
          <w:rFonts w:ascii="Times New Roman" w:hAnsi="Times New Roman" w:cs="Times New Roman"/>
          <w:color w:val="auto"/>
          <w:sz w:val="24"/>
        </w:rPr>
      </w:pPr>
      <w:r w:rsidRPr="00E01240">
        <w:rPr>
          <w:rFonts w:ascii="Times New Roman" w:hAnsi="Times New Roman" w:cs="Times New Roman"/>
          <w:color w:val="auto"/>
          <w:sz w:val="24"/>
        </w:rPr>
        <w:t>Требования к уровню подготовки обучающихся (повышенный уровень)</w:t>
      </w:r>
    </w:p>
    <w:p w:rsidR="00175D5E" w:rsidRPr="00E01240" w:rsidRDefault="00175D5E" w:rsidP="00175D5E">
      <w:pPr>
        <w:ind w:firstLine="540"/>
        <w:jc w:val="both"/>
        <w:rPr>
          <w:b/>
          <w:color w:val="000000"/>
        </w:rPr>
      </w:pPr>
      <w:r w:rsidRPr="00E01240">
        <w:t>Умение применить свои навыки в соревновательной деятельности на внешнем уровне</w:t>
      </w:r>
    </w:p>
    <w:p w:rsidR="00175D5E" w:rsidRPr="00E01240" w:rsidRDefault="00175D5E" w:rsidP="00175D5E">
      <w:pPr>
        <w:pStyle w:val="a7"/>
        <w:spacing w:before="0" w:beforeAutospacing="0" w:after="0" w:afterAutospacing="0"/>
        <w:ind w:firstLine="540"/>
        <w:jc w:val="both"/>
        <w:rPr>
          <w:color w:val="000000"/>
        </w:rPr>
      </w:pPr>
    </w:p>
    <w:p w:rsidR="00D40D17" w:rsidRPr="00D40D17" w:rsidRDefault="00D40D17" w:rsidP="0089728E">
      <w:r w:rsidRPr="00D40D17">
        <w:t>В программе программный материал делится на две части – базовую и вариативную. В базовую часть – входит материал в соответствии с федеральным компонентом учебного плана, региональный компонент (лыжная подготовка заменяется кроссовой). Базовая часть выполняет обязательный минимум образования по предмету «Физическая культура». Вариативная часть включает в себя программный материал по баскетболу.</w:t>
      </w:r>
    </w:p>
    <w:p w:rsidR="00D40D17" w:rsidRPr="00D40D17" w:rsidRDefault="00D40D17" w:rsidP="00D40D17">
      <w:pPr>
        <w:tabs>
          <w:tab w:val="left" w:pos="6237"/>
        </w:tabs>
        <w:spacing w:after="80"/>
        <w:ind w:firstLine="567"/>
        <w:jc w:val="both"/>
      </w:pPr>
    </w:p>
    <w:p w:rsidR="00D40D17" w:rsidRPr="00D40D17" w:rsidRDefault="00D40D17" w:rsidP="00D40D17">
      <w:pPr>
        <w:tabs>
          <w:tab w:val="left" w:pos="6237"/>
        </w:tabs>
        <w:spacing w:after="80"/>
        <w:rPr>
          <w:b/>
          <w:sz w:val="22"/>
        </w:rPr>
      </w:pPr>
      <w:r w:rsidRPr="00D40D17">
        <w:rPr>
          <w:b/>
          <w:szCs w:val="28"/>
        </w:rPr>
        <w:t>Описание места учебного предмета в учебном плане</w:t>
      </w:r>
    </w:p>
    <w:p w:rsidR="00D40D17" w:rsidRPr="00D40D17" w:rsidRDefault="00D40D17" w:rsidP="00D40D17">
      <w:pPr>
        <w:tabs>
          <w:tab w:val="left" w:pos="6237"/>
        </w:tabs>
        <w:spacing w:after="80"/>
        <w:ind w:firstLine="567"/>
        <w:jc w:val="both"/>
      </w:pPr>
      <w:r w:rsidRPr="00D40D17">
        <w:t>Учебный предмет «Физическая культура» вводиться как обязательный предмет в основной школе и на его преподавание отводиться 102 часов в год, 3 часа в неделю.</w:t>
      </w:r>
    </w:p>
    <w:p w:rsidR="00D40D17" w:rsidRPr="00D40D17" w:rsidRDefault="00D40D17" w:rsidP="00D40D17">
      <w:pPr>
        <w:tabs>
          <w:tab w:val="left" w:pos="6237"/>
        </w:tabs>
        <w:spacing w:after="80"/>
        <w:jc w:val="both"/>
      </w:pPr>
    </w:p>
    <w:p w:rsidR="00D40D17" w:rsidRPr="00D40D17" w:rsidRDefault="00D40D17" w:rsidP="00D40D17">
      <w:pPr>
        <w:tabs>
          <w:tab w:val="left" w:pos="6237"/>
        </w:tabs>
        <w:spacing w:after="80"/>
        <w:ind w:firstLine="567"/>
        <w:rPr>
          <w:b/>
        </w:rPr>
      </w:pPr>
      <w:r w:rsidRPr="00D40D17">
        <w:rPr>
          <w:b/>
        </w:rPr>
        <w:t>Тематическое планирование учебного времени прохождения программного</w:t>
      </w:r>
    </w:p>
    <w:p w:rsidR="00D40D17" w:rsidRPr="00D40D17" w:rsidRDefault="00D40D17" w:rsidP="00D40D17">
      <w:pPr>
        <w:tabs>
          <w:tab w:val="left" w:pos="6237"/>
        </w:tabs>
        <w:spacing w:after="80"/>
        <w:ind w:firstLine="567"/>
        <w:rPr>
          <w:b/>
        </w:rPr>
      </w:pPr>
      <w:r w:rsidRPr="00D40D17">
        <w:rPr>
          <w:b/>
        </w:rPr>
        <w:t xml:space="preserve"> материала по физической культуре для 4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4"/>
        <w:gridCol w:w="4943"/>
        <w:gridCol w:w="4156"/>
      </w:tblGrid>
      <w:tr w:rsidR="00D40D17" w:rsidRPr="00D40D17" w:rsidTr="009651DE">
        <w:trPr>
          <w:trHeight w:val="437"/>
        </w:trPr>
        <w:tc>
          <w:tcPr>
            <w:tcW w:w="1014" w:type="dxa"/>
          </w:tcPr>
          <w:p w:rsidR="00D40D17" w:rsidRPr="00D40D17" w:rsidRDefault="00D40D17" w:rsidP="00D40D17">
            <w:pPr>
              <w:tabs>
                <w:tab w:val="left" w:pos="6237"/>
              </w:tabs>
              <w:spacing w:after="80"/>
              <w:rPr>
                <w:sz w:val="20"/>
                <w:szCs w:val="20"/>
              </w:rPr>
            </w:pPr>
            <w:r w:rsidRPr="00D40D17">
              <w:rPr>
                <w:sz w:val="20"/>
                <w:szCs w:val="20"/>
              </w:rPr>
              <w:t>№ п</w:t>
            </w:r>
            <w:r w:rsidRPr="00D40D17">
              <w:rPr>
                <w:sz w:val="20"/>
                <w:szCs w:val="20"/>
                <w:lang w:val="en-US"/>
              </w:rPr>
              <w:t>/</w:t>
            </w:r>
            <w:r w:rsidRPr="00D40D17">
              <w:rPr>
                <w:sz w:val="20"/>
                <w:szCs w:val="20"/>
              </w:rPr>
              <w:t>п</w:t>
            </w:r>
          </w:p>
        </w:tc>
        <w:tc>
          <w:tcPr>
            <w:tcW w:w="4943" w:type="dxa"/>
          </w:tcPr>
          <w:p w:rsidR="00D40D17" w:rsidRPr="00D40D17" w:rsidRDefault="00D40D17" w:rsidP="00D40D17">
            <w:pPr>
              <w:tabs>
                <w:tab w:val="left" w:pos="6237"/>
              </w:tabs>
              <w:spacing w:after="80"/>
            </w:pPr>
            <w:r w:rsidRPr="00D40D17">
              <w:rPr>
                <w:lang w:val="en-US"/>
              </w:rPr>
              <w:t xml:space="preserve">Вид </w:t>
            </w:r>
            <w:r w:rsidR="0089728E">
              <w:t xml:space="preserve"> </w:t>
            </w:r>
            <w:r w:rsidR="0089728E">
              <w:rPr>
                <w:lang w:val="en-US"/>
              </w:rPr>
              <w:t>програм</w:t>
            </w:r>
            <w:r w:rsidR="0089728E">
              <w:t>м</w:t>
            </w:r>
            <w:r w:rsidRPr="00D40D17">
              <w:rPr>
                <w:lang w:val="en-US"/>
              </w:rPr>
              <w:t>ного</w:t>
            </w:r>
            <w:r w:rsidRPr="00D40D17">
              <w:t xml:space="preserve"> </w:t>
            </w:r>
            <w:r w:rsidR="0089728E">
              <w:t xml:space="preserve"> </w:t>
            </w:r>
            <w:r w:rsidRPr="00D40D17">
              <w:t>материала</w:t>
            </w:r>
            <w:r w:rsidRPr="00D40D17">
              <w:rPr>
                <w:lang w:val="en-US"/>
              </w:rPr>
              <w:t xml:space="preserve"> </w:t>
            </w:r>
          </w:p>
        </w:tc>
        <w:tc>
          <w:tcPr>
            <w:tcW w:w="4156" w:type="dxa"/>
          </w:tcPr>
          <w:p w:rsidR="00D40D17" w:rsidRPr="00D40D17" w:rsidRDefault="00D40D17" w:rsidP="00D40D17">
            <w:pPr>
              <w:tabs>
                <w:tab w:val="left" w:pos="585"/>
                <w:tab w:val="center" w:pos="1859"/>
                <w:tab w:val="left" w:pos="6237"/>
              </w:tabs>
              <w:spacing w:after="80"/>
            </w:pPr>
            <w:r w:rsidRPr="00D40D17">
              <w:tab/>
            </w:r>
            <w:r w:rsidRPr="00D40D17">
              <w:tab/>
              <w:t>Количество часов (уроков)</w:t>
            </w:r>
            <w:r w:rsidRPr="00D40D17">
              <w:tab/>
            </w:r>
            <w:r w:rsidRPr="00D40D17">
              <w:tab/>
            </w:r>
          </w:p>
        </w:tc>
      </w:tr>
      <w:tr w:rsidR="00D40D17" w:rsidRPr="00D40D17" w:rsidTr="009651DE">
        <w:trPr>
          <w:trHeight w:val="418"/>
        </w:trPr>
        <w:tc>
          <w:tcPr>
            <w:tcW w:w="1014" w:type="dxa"/>
          </w:tcPr>
          <w:p w:rsidR="00D40D17" w:rsidRPr="00D40D17" w:rsidRDefault="00D40D17" w:rsidP="00D40D17">
            <w:pPr>
              <w:tabs>
                <w:tab w:val="left" w:pos="6237"/>
              </w:tabs>
              <w:spacing w:after="80"/>
            </w:pPr>
            <w:r w:rsidRPr="00D40D17">
              <w:t>1.</w:t>
            </w:r>
          </w:p>
        </w:tc>
        <w:tc>
          <w:tcPr>
            <w:tcW w:w="4943" w:type="dxa"/>
          </w:tcPr>
          <w:p w:rsidR="00D40D17" w:rsidRPr="00D40D17" w:rsidRDefault="00D40D17" w:rsidP="00D40D17">
            <w:pPr>
              <w:tabs>
                <w:tab w:val="left" w:pos="6237"/>
              </w:tabs>
              <w:spacing w:after="80"/>
              <w:jc w:val="both"/>
              <w:rPr>
                <w:rFonts w:ascii="Arial" w:hAnsi="Arial" w:cs="Arial"/>
                <w:b/>
              </w:rPr>
            </w:pPr>
            <w:r w:rsidRPr="00D40D17">
              <w:rPr>
                <w:rFonts w:ascii="Arial" w:hAnsi="Arial" w:cs="Arial"/>
                <w:b/>
                <w:sz w:val="22"/>
                <w:szCs w:val="22"/>
              </w:rPr>
              <w:t>Легкая атлетика</w:t>
            </w:r>
          </w:p>
        </w:tc>
        <w:tc>
          <w:tcPr>
            <w:tcW w:w="4156" w:type="dxa"/>
          </w:tcPr>
          <w:p w:rsidR="00D40D17" w:rsidRPr="00D40D17" w:rsidRDefault="00D40D17" w:rsidP="00D40D17">
            <w:pPr>
              <w:tabs>
                <w:tab w:val="left" w:pos="6237"/>
              </w:tabs>
              <w:spacing w:after="80"/>
              <w:rPr>
                <w:b/>
              </w:rPr>
            </w:pPr>
            <w:r>
              <w:rPr>
                <w:b/>
              </w:rPr>
              <w:t>10</w:t>
            </w:r>
          </w:p>
        </w:tc>
      </w:tr>
      <w:tr w:rsidR="00D40D17" w:rsidRPr="00D40D17" w:rsidTr="009651DE">
        <w:trPr>
          <w:trHeight w:val="763"/>
        </w:trPr>
        <w:tc>
          <w:tcPr>
            <w:tcW w:w="1014" w:type="dxa"/>
          </w:tcPr>
          <w:p w:rsidR="00D40D17" w:rsidRPr="00D40D17" w:rsidRDefault="009651DE" w:rsidP="00D40D17">
            <w:pPr>
              <w:tabs>
                <w:tab w:val="left" w:pos="6237"/>
              </w:tabs>
              <w:spacing w:after="80"/>
            </w:pPr>
            <w:r>
              <w:t>2</w:t>
            </w:r>
          </w:p>
        </w:tc>
        <w:tc>
          <w:tcPr>
            <w:tcW w:w="4943" w:type="dxa"/>
          </w:tcPr>
          <w:p w:rsidR="00D40D17" w:rsidRPr="00D40D17" w:rsidRDefault="00D40D17" w:rsidP="00D40D17">
            <w:pPr>
              <w:tabs>
                <w:tab w:val="left" w:pos="6237"/>
              </w:tabs>
              <w:spacing w:after="80"/>
              <w:jc w:val="both"/>
            </w:pPr>
            <w:r w:rsidRPr="00D40D17">
              <w:t>Под</w:t>
            </w:r>
            <w:r>
              <w:t>вижные игры с элементами лёгкой атлетики</w:t>
            </w:r>
          </w:p>
        </w:tc>
        <w:tc>
          <w:tcPr>
            <w:tcW w:w="4156" w:type="dxa"/>
          </w:tcPr>
          <w:p w:rsidR="00D40D17" w:rsidRPr="00D40D17" w:rsidRDefault="00D40D17" w:rsidP="00D40D17">
            <w:pPr>
              <w:tabs>
                <w:tab w:val="left" w:pos="6237"/>
              </w:tabs>
              <w:spacing w:after="80"/>
            </w:pPr>
            <w:r>
              <w:t>4</w:t>
            </w:r>
          </w:p>
        </w:tc>
      </w:tr>
      <w:tr w:rsidR="00D40D17" w:rsidRPr="00D40D17" w:rsidTr="009651DE">
        <w:trPr>
          <w:trHeight w:val="418"/>
        </w:trPr>
        <w:tc>
          <w:tcPr>
            <w:tcW w:w="1014" w:type="dxa"/>
          </w:tcPr>
          <w:p w:rsidR="00D40D17" w:rsidRPr="00D40D17" w:rsidRDefault="009651DE" w:rsidP="00D40D17">
            <w:pPr>
              <w:tabs>
                <w:tab w:val="left" w:pos="6237"/>
              </w:tabs>
              <w:spacing w:after="80"/>
            </w:pPr>
            <w:r>
              <w:t>3</w:t>
            </w:r>
          </w:p>
        </w:tc>
        <w:tc>
          <w:tcPr>
            <w:tcW w:w="4943" w:type="dxa"/>
          </w:tcPr>
          <w:p w:rsidR="00D40D17" w:rsidRDefault="00D40D17" w:rsidP="00D40D17">
            <w:pPr>
              <w:tabs>
                <w:tab w:val="left" w:pos="6237"/>
              </w:tabs>
              <w:spacing w:after="80"/>
              <w:jc w:val="both"/>
            </w:pPr>
            <w:r>
              <w:t>Кроссовая подготовка</w:t>
            </w:r>
          </w:p>
        </w:tc>
        <w:tc>
          <w:tcPr>
            <w:tcW w:w="4156" w:type="dxa"/>
          </w:tcPr>
          <w:p w:rsidR="00D40D17" w:rsidRDefault="00D40D17" w:rsidP="00D40D17">
            <w:pPr>
              <w:tabs>
                <w:tab w:val="left" w:pos="6237"/>
              </w:tabs>
              <w:spacing w:after="80"/>
            </w:pPr>
            <w:r>
              <w:t>11</w:t>
            </w:r>
          </w:p>
        </w:tc>
      </w:tr>
      <w:tr w:rsidR="00D40D17" w:rsidRPr="00D40D17" w:rsidTr="009651DE">
        <w:trPr>
          <w:trHeight w:val="418"/>
        </w:trPr>
        <w:tc>
          <w:tcPr>
            <w:tcW w:w="1014" w:type="dxa"/>
          </w:tcPr>
          <w:p w:rsidR="00D40D17" w:rsidRPr="00D40D17" w:rsidRDefault="009651DE" w:rsidP="00D40D17">
            <w:pPr>
              <w:tabs>
                <w:tab w:val="left" w:pos="6237"/>
              </w:tabs>
              <w:spacing w:after="80"/>
            </w:pPr>
            <w:r>
              <w:t>4</w:t>
            </w:r>
          </w:p>
        </w:tc>
        <w:tc>
          <w:tcPr>
            <w:tcW w:w="4943" w:type="dxa"/>
          </w:tcPr>
          <w:p w:rsidR="00D40D17" w:rsidRPr="00D40D17" w:rsidRDefault="00D40D17" w:rsidP="00D40D17">
            <w:pPr>
              <w:tabs>
                <w:tab w:val="left" w:pos="6237"/>
              </w:tabs>
              <w:spacing w:after="80"/>
              <w:jc w:val="both"/>
            </w:pPr>
            <w:r>
              <w:t>Спортивные игры (футбол)</w:t>
            </w:r>
          </w:p>
        </w:tc>
        <w:tc>
          <w:tcPr>
            <w:tcW w:w="4156" w:type="dxa"/>
          </w:tcPr>
          <w:p w:rsidR="00D40D17" w:rsidRPr="00D40D17" w:rsidRDefault="00D40D17" w:rsidP="00D40D17">
            <w:pPr>
              <w:tabs>
                <w:tab w:val="left" w:pos="6237"/>
              </w:tabs>
              <w:spacing w:after="80"/>
            </w:pPr>
            <w:r>
              <w:t>2</w:t>
            </w:r>
          </w:p>
        </w:tc>
      </w:tr>
      <w:tr w:rsidR="00D40D17" w:rsidRPr="00D40D17" w:rsidTr="009651DE">
        <w:trPr>
          <w:trHeight w:val="437"/>
        </w:trPr>
        <w:tc>
          <w:tcPr>
            <w:tcW w:w="1014" w:type="dxa"/>
          </w:tcPr>
          <w:p w:rsidR="00D40D17" w:rsidRPr="00D40D17" w:rsidRDefault="009651DE" w:rsidP="00D40D17">
            <w:pPr>
              <w:tabs>
                <w:tab w:val="left" w:pos="6237"/>
              </w:tabs>
              <w:spacing w:after="80"/>
            </w:pPr>
            <w:r>
              <w:t>5</w:t>
            </w:r>
          </w:p>
        </w:tc>
        <w:tc>
          <w:tcPr>
            <w:tcW w:w="4943" w:type="dxa"/>
          </w:tcPr>
          <w:p w:rsidR="00D40D17" w:rsidRPr="00D40D17" w:rsidRDefault="00D40D17" w:rsidP="00D40D17">
            <w:pPr>
              <w:tabs>
                <w:tab w:val="left" w:pos="6237"/>
              </w:tabs>
              <w:spacing w:after="80"/>
              <w:jc w:val="both"/>
            </w:pPr>
            <w:r w:rsidRPr="00D40D17">
              <w:t>Гимнастика с элементами акробатики</w:t>
            </w:r>
          </w:p>
        </w:tc>
        <w:tc>
          <w:tcPr>
            <w:tcW w:w="4156" w:type="dxa"/>
          </w:tcPr>
          <w:p w:rsidR="00D40D17" w:rsidRPr="00D40D17" w:rsidRDefault="00D40D17" w:rsidP="00D40D17">
            <w:pPr>
              <w:tabs>
                <w:tab w:val="left" w:pos="6237"/>
              </w:tabs>
              <w:spacing w:after="80"/>
            </w:pPr>
            <w:r>
              <w:t>9</w:t>
            </w:r>
          </w:p>
        </w:tc>
      </w:tr>
      <w:tr w:rsidR="00D40D17" w:rsidRPr="00D40D17" w:rsidTr="009651DE">
        <w:trPr>
          <w:trHeight w:val="545"/>
        </w:trPr>
        <w:tc>
          <w:tcPr>
            <w:tcW w:w="1014" w:type="dxa"/>
          </w:tcPr>
          <w:p w:rsidR="00D40D17" w:rsidRPr="00D40D17" w:rsidRDefault="009651DE" w:rsidP="00D40D17">
            <w:pPr>
              <w:tabs>
                <w:tab w:val="left" w:pos="6237"/>
              </w:tabs>
              <w:spacing w:after="80"/>
            </w:pPr>
            <w:r>
              <w:t>6</w:t>
            </w:r>
          </w:p>
        </w:tc>
        <w:tc>
          <w:tcPr>
            <w:tcW w:w="4943" w:type="dxa"/>
          </w:tcPr>
          <w:p w:rsidR="00D40D17" w:rsidRPr="00D40D17" w:rsidRDefault="00D40D17" w:rsidP="00D40D17">
            <w:pPr>
              <w:tabs>
                <w:tab w:val="left" w:pos="6237"/>
              </w:tabs>
              <w:spacing w:after="80"/>
              <w:jc w:val="both"/>
            </w:pPr>
            <w:r>
              <w:t>Подвижные игры</w:t>
            </w:r>
            <w:r w:rsidRPr="00D40D17">
              <w:t xml:space="preserve"> с элементами </w:t>
            </w:r>
            <w:r>
              <w:t xml:space="preserve">гимнастика и основами </w:t>
            </w:r>
            <w:r w:rsidRPr="00D40D17">
              <w:t>акробатики</w:t>
            </w:r>
          </w:p>
        </w:tc>
        <w:tc>
          <w:tcPr>
            <w:tcW w:w="4156" w:type="dxa"/>
          </w:tcPr>
          <w:p w:rsidR="00D40D17" w:rsidRPr="00D40D17" w:rsidRDefault="00D40D17" w:rsidP="00D40D17">
            <w:pPr>
              <w:tabs>
                <w:tab w:val="left" w:pos="6237"/>
              </w:tabs>
              <w:spacing w:after="80"/>
            </w:pPr>
            <w:r>
              <w:t>2</w:t>
            </w:r>
          </w:p>
        </w:tc>
      </w:tr>
      <w:tr w:rsidR="00D40D17" w:rsidRPr="00D40D17" w:rsidTr="009651DE">
        <w:trPr>
          <w:trHeight w:val="549"/>
        </w:trPr>
        <w:tc>
          <w:tcPr>
            <w:tcW w:w="1014" w:type="dxa"/>
          </w:tcPr>
          <w:p w:rsidR="00D40D17" w:rsidRDefault="009651DE" w:rsidP="00D40D17">
            <w:pPr>
              <w:tabs>
                <w:tab w:val="left" w:pos="6237"/>
              </w:tabs>
              <w:spacing w:after="80"/>
            </w:pPr>
            <w:r>
              <w:t>7</w:t>
            </w:r>
          </w:p>
          <w:p w:rsidR="009651DE" w:rsidRDefault="009651DE" w:rsidP="00D40D17">
            <w:pPr>
              <w:tabs>
                <w:tab w:val="left" w:pos="6237"/>
              </w:tabs>
              <w:spacing w:after="80"/>
            </w:pPr>
            <w:r>
              <w:t>8</w:t>
            </w:r>
          </w:p>
          <w:p w:rsidR="009651DE" w:rsidRDefault="009651DE" w:rsidP="00D40D17">
            <w:pPr>
              <w:tabs>
                <w:tab w:val="left" w:pos="6237"/>
              </w:tabs>
              <w:spacing w:after="80"/>
            </w:pPr>
            <w:r>
              <w:t>9</w:t>
            </w:r>
          </w:p>
          <w:p w:rsidR="009651DE" w:rsidRDefault="009651DE" w:rsidP="00D40D17">
            <w:pPr>
              <w:tabs>
                <w:tab w:val="left" w:pos="6237"/>
              </w:tabs>
              <w:spacing w:after="80"/>
            </w:pPr>
          </w:p>
          <w:p w:rsidR="009651DE" w:rsidRDefault="009651DE" w:rsidP="00D40D17">
            <w:pPr>
              <w:tabs>
                <w:tab w:val="left" w:pos="6237"/>
              </w:tabs>
              <w:spacing w:after="80"/>
            </w:pPr>
            <w:r>
              <w:t>10</w:t>
            </w:r>
          </w:p>
          <w:p w:rsidR="009651DE" w:rsidRPr="00D40D17" w:rsidRDefault="009651DE" w:rsidP="00D40D17">
            <w:pPr>
              <w:tabs>
                <w:tab w:val="left" w:pos="6237"/>
              </w:tabs>
              <w:spacing w:after="80"/>
            </w:pPr>
            <w:r>
              <w:t>11</w:t>
            </w:r>
          </w:p>
        </w:tc>
        <w:tc>
          <w:tcPr>
            <w:tcW w:w="4943" w:type="dxa"/>
          </w:tcPr>
          <w:p w:rsidR="00D40D17" w:rsidRDefault="00D40D17" w:rsidP="00D40D17">
            <w:pPr>
              <w:tabs>
                <w:tab w:val="left" w:pos="6237"/>
              </w:tabs>
              <w:spacing w:after="80"/>
              <w:jc w:val="both"/>
            </w:pPr>
            <w:r>
              <w:t>Спортивные игры( баскетбол)</w:t>
            </w:r>
          </w:p>
          <w:p w:rsidR="009651DE" w:rsidRDefault="009651DE" w:rsidP="009651DE">
            <w:pPr>
              <w:tabs>
                <w:tab w:val="left" w:pos="6237"/>
              </w:tabs>
              <w:spacing w:after="80"/>
              <w:jc w:val="both"/>
            </w:pPr>
            <w:r>
              <w:t>Гимнастика с основами акробатики</w:t>
            </w:r>
          </w:p>
          <w:p w:rsidR="00D40D17" w:rsidRDefault="009651DE" w:rsidP="00D40D17">
            <w:pPr>
              <w:tabs>
                <w:tab w:val="left" w:pos="6237"/>
              </w:tabs>
              <w:spacing w:after="80"/>
              <w:jc w:val="both"/>
            </w:pPr>
            <w:r>
              <w:t xml:space="preserve">Подвижные игры </w:t>
            </w:r>
            <w:r w:rsidRPr="00D40D17">
              <w:t xml:space="preserve">с элементами </w:t>
            </w:r>
            <w:r>
              <w:t xml:space="preserve">гимнастика и основами </w:t>
            </w:r>
            <w:r w:rsidRPr="00D40D17">
              <w:t>акробатики</w:t>
            </w:r>
          </w:p>
          <w:p w:rsidR="009651DE" w:rsidRDefault="009651DE" w:rsidP="00D40D17">
            <w:pPr>
              <w:tabs>
                <w:tab w:val="left" w:pos="6237"/>
              </w:tabs>
              <w:spacing w:after="80"/>
              <w:jc w:val="both"/>
            </w:pPr>
            <w:r>
              <w:t>Спортивные игры (баскетбол)</w:t>
            </w:r>
          </w:p>
          <w:p w:rsidR="009651DE" w:rsidRDefault="009651DE" w:rsidP="00D40D17">
            <w:pPr>
              <w:tabs>
                <w:tab w:val="left" w:pos="6237"/>
              </w:tabs>
              <w:spacing w:after="80"/>
              <w:jc w:val="both"/>
            </w:pPr>
            <w:r>
              <w:t xml:space="preserve">Кроссовая подготовка </w:t>
            </w:r>
          </w:p>
          <w:p w:rsidR="00D40D17" w:rsidRDefault="00D40D17" w:rsidP="00D40D17">
            <w:pPr>
              <w:tabs>
                <w:tab w:val="left" w:pos="6237"/>
              </w:tabs>
              <w:spacing w:after="80"/>
              <w:jc w:val="both"/>
            </w:pPr>
          </w:p>
        </w:tc>
        <w:tc>
          <w:tcPr>
            <w:tcW w:w="4156" w:type="dxa"/>
          </w:tcPr>
          <w:p w:rsidR="00D40D17" w:rsidRDefault="00D40D17" w:rsidP="00D40D17">
            <w:pPr>
              <w:tabs>
                <w:tab w:val="left" w:pos="6237"/>
              </w:tabs>
              <w:spacing w:after="80"/>
            </w:pPr>
            <w:r>
              <w:t>10</w:t>
            </w:r>
          </w:p>
          <w:p w:rsidR="009651DE" w:rsidRDefault="009651DE" w:rsidP="00D40D17">
            <w:pPr>
              <w:tabs>
                <w:tab w:val="left" w:pos="6237"/>
              </w:tabs>
              <w:spacing w:after="80"/>
            </w:pPr>
            <w:r>
              <w:t>9</w:t>
            </w:r>
          </w:p>
          <w:p w:rsidR="009651DE" w:rsidRDefault="009651DE" w:rsidP="00D40D17">
            <w:pPr>
              <w:tabs>
                <w:tab w:val="left" w:pos="6237"/>
              </w:tabs>
              <w:spacing w:after="80"/>
            </w:pPr>
            <w:r>
              <w:t>9</w:t>
            </w:r>
          </w:p>
          <w:p w:rsidR="009651DE" w:rsidRDefault="009651DE" w:rsidP="00D40D17">
            <w:pPr>
              <w:tabs>
                <w:tab w:val="left" w:pos="6237"/>
              </w:tabs>
              <w:spacing w:after="80"/>
            </w:pPr>
          </w:p>
          <w:p w:rsidR="009651DE" w:rsidRDefault="009651DE" w:rsidP="00D40D17">
            <w:pPr>
              <w:tabs>
                <w:tab w:val="left" w:pos="6237"/>
              </w:tabs>
              <w:spacing w:after="80"/>
            </w:pPr>
            <w:r>
              <w:t>12</w:t>
            </w:r>
          </w:p>
          <w:p w:rsidR="009651DE" w:rsidRPr="00D40D17" w:rsidRDefault="009651DE" w:rsidP="00D40D17">
            <w:pPr>
              <w:tabs>
                <w:tab w:val="left" w:pos="6237"/>
              </w:tabs>
              <w:spacing w:after="80"/>
            </w:pPr>
            <w:r>
              <w:t>10</w:t>
            </w:r>
          </w:p>
        </w:tc>
      </w:tr>
      <w:tr w:rsidR="00D40D17" w:rsidRPr="00D40D17" w:rsidTr="009651DE">
        <w:trPr>
          <w:trHeight w:val="375"/>
        </w:trPr>
        <w:tc>
          <w:tcPr>
            <w:tcW w:w="1014" w:type="dxa"/>
          </w:tcPr>
          <w:p w:rsidR="00D40D17" w:rsidRDefault="009651DE" w:rsidP="00D40D17">
            <w:pPr>
              <w:tabs>
                <w:tab w:val="left" w:pos="6237"/>
              </w:tabs>
              <w:spacing w:after="80"/>
            </w:pPr>
            <w:r>
              <w:lastRenderedPageBreak/>
              <w:t>12</w:t>
            </w:r>
          </w:p>
          <w:p w:rsidR="009651DE" w:rsidRPr="00D40D17" w:rsidRDefault="009651DE" w:rsidP="00D40D17">
            <w:pPr>
              <w:tabs>
                <w:tab w:val="left" w:pos="6237"/>
              </w:tabs>
              <w:spacing w:after="80"/>
            </w:pPr>
            <w:r>
              <w:t>13</w:t>
            </w:r>
          </w:p>
        </w:tc>
        <w:tc>
          <w:tcPr>
            <w:tcW w:w="4943" w:type="dxa"/>
          </w:tcPr>
          <w:p w:rsidR="00D40D17" w:rsidRDefault="009651DE" w:rsidP="009651DE">
            <w:pPr>
              <w:tabs>
                <w:tab w:val="left" w:pos="6237"/>
              </w:tabs>
              <w:spacing w:after="80"/>
              <w:jc w:val="both"/>
            </w:pPr>
            <w:r>
              <w:t xml:space="preserve">Лёгкая атлетика </w:t>
            </w:r>
          </w:p>
          <w:p w:rsidR="009651DE" w:rsidRPr="00D40D17" w:rsidRDefault="009651DE" w:rsidP="009651DE">
            <w:pPr>
              <w:tabs>
                <w:tab w:val="left" w:pos="6237"/>
              </w:tabs>
              <w:spacing w:after="80"/>
              <w:jc w:val="both"/>
            </w:pPr>
            <w:r>
              <w:t>Подвижные игры с элементами лёгкой атлетики</w:t>
            </w:r>
          </w:p>
        </w:tc>
        <w:tc>
          <w:tcPr>
            <w:tcW w:w="4156" w:type="dxa"/>
          </w:tcPr>
          <w:p w:rsidR="00D40D17" w:rsidRDefault="009651DE" w:rsidP="00D40D17">
            <w:pPr>
              <w:tabs>
                <w:tab w:val="left" w:pos="6237"/>
              </w:tabs>
              <w:spacing w:after="80"/>
            </w:pPr>
            <w:r>
              <w:t>11</w:t>
            </w:r>
          </w:p>
          <w:p w:rsidR="009651DE" w:rsidRPr="00D40D17" w:rsidRDefault="009651DE" w:rsidP="00D40D17">
            <w:pPr>
              <w:tabs>
                <w:tab w:val="left" w:pos="6237"/>
              </w:tabs>
              <w:spacing w:after="80"/>
            </w:pPr>
            <w:r>
              <w:t>3</w:t>
            </w:r>
          </w:p>
        </w:tc>
      </w:tr>
    </w:tbl>
    <w:p w:rsidR="0089728E" w:rsidRDefault="0089728E" w:rsidP="00D40D17">
      <w:pPr>
        <w:ind w:firstLine="709"/>
        <w:rPr>
          <w:b/>
          <w:sz w:val="32"/>
          <w:szCs w:val="32"/>
        </w:rPr>
      </w:pPr>
    </w:p>
    <w:p w:rsidR="00D40D17" w:rsidRPr="00D40D17" w:rsidRDefault="00D40D17" w:rsidP="0089728E">
      <w:pPr>
        <w:rPr>
          <w:b/>
          <w:sz w:val="28"/>
          <w:szCs w:val="32"/>
        </w:rPr>
      </w:pPr>
      <w:r w:rsidRPr="00D40D17">
        <w:rPr>
          <w:b/>
          <w:sz w:val="28"/>
          <w:szCs w:val="32"/>
        </w:rPr>
        <w:t>Личностные ,метапредметные</w:t>
      </w:r>
      <w:r w:rsidR="0089728E">
        <w:rPr>
          <w:b/>
          <w:sz w:val="28"/>
          <w:szCs w:val="32"/>
        </w:rPr>
        <w:t xml:space="preserve"> </w:t>
      </w:r>
      <w:r w:rsidRPr="00D40D17">
        <w:rPr>
          <w:b/>
          <w:sz w:val="28"/>
          <w:szCs w:val="32"/>
        </w:rPr>
        <w:t xml:space="preserve"> и предметные результаты освоения учебного </w:t>
      </w:r>
      <w:r w:rsidR="0089728E">
        <w:rPr>
          <w:b/>
          <w:sz w:val="28"/>
          <w:szCs w:val="32"/>
        </w:rPr>
        <w:t xml:space="preserve">       </w:t>
      </w:r>
      <w:r w:rsidRPr="00D40D17">
        <w:rPr>
          <w:b/>
          <w:sz w:val="28"/>
          <w:szCs w:val="32"/>
        </w:rPr>
        <w:t>предмета Физическая культура</w:t>
      </w:r>
    </w:p>
    <w:p w:rsidR="00D40D17" w:rsidRPr="00D40D17" w:rsidRDefault="00D40D17" w:rsidP="0089728E">
      <w:pPr>
        <w:tabs>
          <w:tab w:val="left" w:pos="6237"/>
        </w:tabs>
        <w:spacing w:after="80"/>
        <w:ind w:firstLine="567"/>
        <w:jc w:val="both"/>
        <w:rPr>
          <w:sz w:val="22"/>
        </w:rPr>
      </w:pPr>
    </w:p>
    <w:p w:rsidR="00D40D17" w:rsidRPr="00D40D17" w:rsidRDefault="00D40D17" w:rsidP="00D40D17">
      <w:pPr>
        <w:autoSpaceDE w:val="0"/>
        <w:autoSpaceDN w:val="0"/>
        <w:adjustRightInd w:val="0"/>
        <w:spacing w:line="232" w:lineRule="auto"/>
        <w:jc w:val="center"/>
        <w:rPr>
          <w:b/>
          <w:bCs/>
          <w:sz w:val="22"/>
          <w:szCs w:val="22"/>
        </w:rPr>
      </w:pPr>
    </w:p>
    <w:p w:rsidR="00D40D17" w:rsidRPr="00D40D17" w:rsidRDefault="00D40D17" w:rsidP="00D40D17">
      <w:pPr>
        <w:jc w:val="both"/>
        <w:rPr>
          <w:rFonts w:ascii="Arial Narrow" w:hAnsi="Arial Narrow"/>
        </w:rPr>
      </w:pPr>
      <w:r w:rsidRPr="00D40D17">
        <w:rPr>
          <w:rFonts w:ascii="Arial Narrow" w:hAnsi="Arial Narrow"/>
        </w:rPr>
        <w:t>физкультурной деятельности; ОФК – основные физические качества; РКК – развитие координационных и кондиционных способностей.</w:t>
      </w:r>
    </w:p>
    <w:tbl>
      <w:tblPr>
        <w:tblpPr w:leftFromText="180" w:rightFromText="180" w:vertAnchor="text" w:horzAnchor="margin" w:tblpY="99"/>
        <w:tblW w:w="0" w:type="auto"/>
        <w:tblLayout w:type="fixed"/>
        <w:tblLook w:val="0000" w:firstRow="0" w:lastRow="0" w:firstColumn="0" w:lastColumn="0" w:noHBand="0" w:noVBand="0"/>
      </w:tblPr>
      <w:tblGrid>
        <w:gridCol w:w="2104"/>
        <w:gridCol w:w="5233"/>
        <w:gridCol w:w="1658"/>
        <w:gridCol w:w="1237"/>
      </w:tblGrid>
      <w:tr w:rsidR="00D40D17" w:rsidRPr="00D40D17" w:rsidTr="00FF7377">
        <w:trPr>
          <w:trHeight w:val="823"/>
        </w:trPr>
        <w:tc>
          <w:tcPr>
            <w:tcW w:w="2104" w:type="dxa"/>
            <w:tcBorders>
              <w:top w:val="single" w:sz="4" w:space="0" w:color="000000"/>
              <w:left w:val="single" w:sz="4" w:space="0" w:color="000000"/>
              <w:bottom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Физические способности</w:t>
            </w:r>
          </w:p>
        </w:tc>
        <w:tc>
          <w:tcPr>
            <w:tcW w:w="5233" w:type="dxa"/>
            <w:tcBorders>
              <w:top w:val="single" w:sz="4" w:space="0" w:color="000000"/>
              <w:left w:val="single" w:sz="4" w:space="0" w:color="000000"/>
              <w:bottom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Физические упражнения</w:t>
            </w:r>
          </w:p>
        </w:tc>
        <w:tc>
          <w:tcPr>
            <w:tcW w:w="1658" w:type="dxa"/>
            <w:tcBorders>
              <w:top w:val="single" w:sz="4" w:space="0" w:color="000000"/>
              <w:left w:val="single" w:sz="4" w:space="0" w:color="000000"/>
              <w:bottom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Мальчики</w:t>
            </w:r>
          </w:p>
        </w:tc>
        <w:tc>
          <w:tcPr>
            <w:tcW w:w="1237" w:type="dxa"/>
            <w:tcBorders>
              <w:top w:val="single" w:sz="4" w:space="0" w:color="000000"/>
              <w:left w:val="single" w:sz="4" w:space="0" w:color="000000"/>
              <w:bottom w:val="single" w:sz="4" w:space="0" w:color="000000"/>
              <w:right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Девочки</w:t>
            </w:r>
          </w:p>
        </w:tc>
      </w:tr>
      <w:tr w:rsidR="00D40D17" w:rsidRPr="00D40D17" w:rsidTr="00FF7377">
        <w:trPr>
          <w:trHeight w:val="628"/>
        </w:trPr>
        <w:tc>
          <w:tcPr>
            <w:tcW w:w="2104" w:type="dxa"/>
            <w:tcBorders>
              <w:top w:val="single" w:sz="4" w:space="0" w:color="000000"/>
              <w:left w:val="single" w:sz="4" w:space="0" w:color="000000"/>
              <w:bottom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Скоростные</w:t>
            </w:r>
          </w:p>
        </w:tc>
        <w:tc>
          <w:tcPr>
            <w:tcW w:w="5233" w:type="dxa"/>
            <w:tcBorders>
              <w:top w:val="single" w:sz="4" w:space="0" w:color="000000"/>
              <w:left w:val="single" w:sz="4" w:space="0" w:color="000000"/>
              <w:bottom w:val="single" w:sz="4" w:space="0" w:color="000000"/>
            </w:tcBorders>
            <w:vAlign w:val="center"/>
          </w:tcPr>
          <w:p w:rsidR="00D40D17" w:rsidRPr="00D40D17" w:rsidRDefault="00D40D17" w:rsidP="00D40D17">
            <w:pPr>
              <w:suppressAutoHyphens/>
              <w:snapToGrid w:val="0"/>
              <w:spacing w:line="276" w:lineRule="auto"/>
              <w:jc w:val="center"/>
              <w:rPr>
                <w:rFonts w:eastAsia="PMingLiU"/>
                <w:color w:val="000000"/>
                <w:lang w:eastAsia="ar-SA"/>
              </w:rPr>
            </w:pPr>
            <w:r w:rsidRPr="00D40D17">
              <w:rPr>
                <w:rFonts w:eastAsia="PMingLiU"/>
                <w:color w:val="000000"/>
                <w:lang w:eastAsia="ar-SA"/>
              </w:rPr>
              <w:t>Бег 30 м с высокого старта с опорой на руку (с)</w:t>
            </w:r>
          </w:p>
        </w:tc>
        <w:tc>
          <w:tcPr>
            <w:tcW w:w="1658" w:type="dxa"/>
            <w:tcBorders>
              <w:top w:val="single" w:sz="4" w:space="0" w:color="000000"/>
              <w:left w:val="single" w:sz="4" w:space="0" w:color="000000"/>
              <w:bottom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5.5</w:t>
            </w:r>
          </w:p>
        </w:tc>
        <w:tc>
          <w:tcPr>
            <w:tcW w:w="1237" w:type="dxa"/>
            <w:tcBorders>
              <w:top w:val="single" w:sz="4" w:space="0" w:color="000000"/>
              <w:left w:val="single" w:sz="4" w:space="0" w:color="000000"/>
              <w:bottom w:val="single" w:sz="4" w:space="0" w:color="000000"/>
              <w:right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5.8</w:t>
            </w:r>
          </w:p>
        </w:tc>
      </w:tr>
      <w:tr w:rsidR="00D40D17" w:rsidRPr="00D40D17" w:rsidTr="00FF7377">
        <w:trPr>
          <w:trHeight w:val="411"/>
        </w:trPr>
        <w:tc>
          <w:tcPr>
            <w:tcW w:w="2104" w:type="dxa"/>
            <w:vMerge w:val="restart"/>
            <w:tcBorders>
              <w:top w:val="single" w:sz="4" w:space="0" w:color="000000"/>
              <w:left w:val="single" w:sz="4" w:space="0" w:color="000000"/>
              <w:bottom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Силовые</w:t>
            </w:r>
          </w:p>
        </w:tc>
        <w:tc>
          <w:tcPr>
            <w:tcW w:w="5233" w:type="dxa"/>
            <w:tcBorders>
              <w:top w:val="single" w:sz="4" w:space="0" w:color="000000"/>
              <w:left w:val="single" w:sz="4" w:space="0" w:color="000000"/>
              <w:bottom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Прыжок в длину с места (см)</w:t>
            </w:r>
          </w:p>
        </w:tc>
        <w:tc>
          <w:tcPr>
            <w:tcW w:w="1658" w:type="dxa"/>
            <w:tcBorders>
              <w:top w:val="single" w:sz="4" w:space="0" w:color="000000"/>
              <w:left w:val="single" w:sz="4" w:space="0" w:color="000000"/>
              <w:bottom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160</w:t>
            </w:r>
          </w:p>
        </w:tc>
        <w:tc>
          <w:tcPr>
            <w:tcW w:w="1237" w:type="dxa"/>
            <w:tcBorders>
              <w:top w:val="single" w:sz="4" w:space="0" w:color="000000"/>
              <w:left w:val="single" w:sz="4" w:space="0" w:color="000000"/>
              <w:bottom w:val="single" w:sz="4" w:space="0" w:color="000000"/>
              <w:right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150</w:t>
            </w:r>
          </w:p>
        </w:tc>
      </w:tr>
      <w:tr w:rsidR="00D40D17" w:rsidRPr="00D40D17" w:rsidTr="00FF7377">
        <w:trPr>
          <w:trHeight w:val="411"/>
        </w:trPr>
        <w:tc>
          <w:tcPr>
            <w:tcW w:w="2104" w:type="dxa"/>
            <w:vMerge/>
            <w:tcBorders>
              <w:top w:val="single" w:sz="4" w:space="0" w:color="000000"/>
              <w:left w:val="single" w:sz="4" w:space="0" w:color="000000"/>
              <w:bottom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p>
        </w:tc>
        <w:tc>
          <w:tcPr>
            <w:tcW w:w="5233" w:type="dxa"/>
            <w:tcBorders>
              <w:top w:val="single" w:sz="4" w:space="0" w:color="000000"/>
              <w:left w:val="single" w:sz="4" w:space="0" w:color="000000"/>
              <w:bottom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Прыжок в высоту</w:t>
            </w:r>
          </w:p>
        </w:tc>
        <w:tc>
          <w:tcPr>
            <w:tcW w:w="1658" w:type="dxa"/>
            <w:tcBorders>
              <w:top w:val="single" w:sz="4" w:space="0" w:color="000000"/>
              <w:left w:val="single" w:sz="4" w:space="0" w:color="000000"/>
              <w:bottom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100</w:t>
            </w:r>
          </w:p>
        </w:tc>
        <w:tc>
          <w:tcPr>
            <w:tcW w:w="1237" w:type="dxa"/>
            <w:tcBorders>
              <w:top w:val="single" w:sz="4" w:space="0" w:color="000000"/>
              <w:left w:val="single" w:sz="4" w:space="0" w:color="000000"/>
              <w:bottom w:val="single" w:sz="4" w:space="0" w:color="000000"/>
              <w:right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095</w:t>
            </w:r>
          </w:p>
        </w:tc>
      </w:tr>
      <w:tr w:rsidR="00D40D17" w:rsidRPr="00D40D17" w:rsidTr="00FF7377">
        <w:trPr>
          <w:trHeight w:val="410"/>
        </w:trPr>
        <w:tc>
          <w:tcPr>
            <w:tcW w:w="2104" w:type="dxa"/>
            <w:vMerge/>
            <w:tcBorders>
              <w:top w:val="single" w:sz="4" w:space="0" w:color="000000"/>
              <w:left w:val="single" w:sz="4" w:space="0" w:color="000000"/>
              <w:bottom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p>
        </w:tc>
        <w:tc>
          <w:tcPr>
            <w:tcW w:w="5233" w:type="dxa"/>
            <w:tcBorders>
              <w:top w:val="single" w:sz="4" w:space="0" w:color="000000"/>
              <w:left w:val="single" w:sz="4" w:space="0" w:color="000000"/>
              <w:bottom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Метание мяча.мет.</w:t>
            </w:r>
          </w:p>
        </w:tc>
        <w:tc>
          <w:tcPr>
            <w:tcW w:w="1658" w:type="dxa"/>
            <w:tcBorders>
              <w:top w:val="single" w:sz="4" w:space="0" w:color="000000"/>
              <w:left w:val="single" w:sz="4" w:space="0" w:color="000000"/>
              <w:bottom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27</w:t>
            </w:r>
          </w:p>
        </w:tc>
        <w:tc>
          <w:tcPr>
            <w:tcW w:w="1237" w:type="dxa"/>
            <w:tcBorders>
              <w:top w:val="single" w:sz="4" w:space="0" w:color="000000"/>
              <w:left w:val="single" w:sz="4" w:space="0" w:color="000000"/>
              <w:bottom w:val="single" w:sz="4" w:space="0" w:color="000000"/>
              <w:right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17</w:t>
            </w:r>
          </w:p>
        </w:tc>
      </w:tr>
      <w:tr w:rsidR="00D40D17" w:rsidRPr="00D40D17" w:rsidTr="00FF7377">
        <w:trPr>
          <w:trHeight w:val="418"/>
        </w:trPr>
        <w:tc>
          <w:tcPr>
            <w:tcW w:w="2104" w:type="dxa"/>
            <w:tcBorders>
              <w:top w:val="single" w:sz="4" w:space="0" w:color="000000"/>
              <w:left w:val="single" w:sz="4" w:space="0" w:color="000000"/>
              <w:bottom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К выносливости</w:t>
            </w:r>
          </w:p>
        </w:tc>
        <w:tc>
          <w:tcPr>
            <w:tcW w:w="5233" w:type="dxa"/>
            <w:tcBorders>
              <w:top w:val="single" w:sz="4" w:space="0" w:color="000000"/>
              <w:left w:val="single" w:sz="4" w:space="0" w:color="000000"/>
              <w:bottom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Бег 60 м</w:t>
            </w:r>
          </w:p>
        </w:tc>
        <w:tc>
          <w:tcPr>
            <w:tcW w:w="1658" w:type="dxa"/>
            <w:tcBorders>
              <w:top w:val="single" w:sz="4" w:space="0" w:color="000000"/>
              <w:left w:val="single" w:sz="4" w:space="0" w:color="000000"/>
              <w:bottom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kern w:val="1"/>
                <w:lang w:eastAsia="ar-SA"/>
              </w:rPr>
            </w:pPr>
            <w:r w:rsidRPr="00D40D17">
              <w:rPr>
                <w:rFonts w:eastAsia="PMingLiU"/>
                <w:color w:val="000000"/>
                <w:kern w:val="1"/>
                <w:lang w:eastAsia="ar-SA"/>
              </w:rPr>
              <w:t>10.6</w:t>
            </w:r>
          </w:p>
        </w:tc>
        <w:tc>
          <w:tcPr>
            <w:tcW w:w="1237" w:type="dxa"/>
            <w:tcBorders>
              <w:top w:val="single" w:sz="4" w:space="0" w:color="000000"/>
              <w:left w:val="single" w:sz="4" w:space="0" w:color="000000"/>
              <w:bottom w:val="single" w:sz="4" w:space="0" w:color="000000"/>
              <w:right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kern w:val="1"/>
                <w:lang w:eastAsia="ar-SA"/>
              </w:rPr>
            </w:pPr>
            <w:r w:rsidRPr="00D40D17">
              <w:rPr>
                <w:rFonts w:eastAsia="PMingLiU"/>
                <w:color w:val="000000"/>
                <w:kern w:val="1"/>
                <w:lang w:eastAsia="ar-SA"/>
              </w:rPr>
              <w:t>10.8</w:t>
            </w:r>
          </w:p>
        </w:tc>
      </w:tr>
      <w:tr w:rsidR="00D40D17" w:rsidRPr="00D40D17" w:rsidTr="00FF7377">
        <w:trPr>
          <w:trHeight w:val="418"/>
        </w:trPr>
        <w:tc>
          <w:tcPr>
            <w:tcW w:w="2104" w:type="dxa"/>
            <w:tcBorders>
              <w:top w:val="single" w:sz="4" w:space="0" w:color="000000"/>
              <w:left w:val="single" w:sz="4" w:space="0" w:color="000000"/>
              <w:bottom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К выносливости</w:t>
            </w:r>
          </w:p>
        </w:tc>
        <w:tc>
          <w:tcPr>
            <w:tcW w:w="5233" w:type="dxa"/>
            <w:tcBorders>
              <w:top w:val="single" w:sz="4" w:space="0" w:color="000000"/>
              <w:left w:val="single" w:sz="4" w:space="0" w:color="000000"/>
              <w:bottom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Бег 2000м</w:t>
            </w:r>
          </w:p>
        </w:tc>
        <w:tc>
          <w:tcPr>
            <w:tcW w:w="2895" w:type="dxa"/>
            <w:gridSpan w:val="2"/>
            <w:tcBorders>
              <w:top w:val="single" w:sz="4" w:space="0" w:color="000000"/>
              <w:left w:val="single" w:sz="4" w:space="0" w:color="000000"/>
              <w:bottom w:val="single" w:sz="4" w:space="0" w:color="000000"/>
              <w:right w:val="single" w:sz="4" w:space="0" w:color="000000"/>
            </w:tcBorders>
            <w:vAlign w:val="center"/>
          </w:tcPr>
          <w:p w:rsidR="00D40D17" w:rsidRPr="00D40D17" w:rsidRDefault="00D40D17" w:rsidP="00D40D17">
            <w:pPr>
              <w:suppressAutoHyphens/>
              <w:snapToGrid w:val="0"/>
              <w:spacing w:line="360" w:lineRule="auto"/>
              <w:jc w:val="center"/>
              <w:rPr>
                <w:rFonts w:eastAsia="PMingLiU"/>
                <w:color w:val="000000"/>
                <w:lang w:eastAsia="ar-SA"/>
              </w:rPr>
            </w:pPr>
            <w:r w:rsidRPr="00D40D17">
              <w:rPr>
                <w:rFonts w:eastAsia="PMingLiU"/>
                <w:color w:val="000000"/>
                <w:lang w:eastAsia="ar-SA"/>
              </w:rPr>
              <w:t>Без учета времени</w:t>
            </w:r>
          </w:p>
        </w:tc>
      </w:tr>
    </w:tbl>
    <w:p w:rsidR="00D40D17" w:rsidRPr="00D40D17" w:rsidRDefault="00D40D17" w:rsidP="00D40D17">
      <w:pPr>
        <w:jc w:val="both"/>
        <w:rPr>
          <w:rFonts w:ascii="Arial Narrow" w:hAnsi="Arial Narrow"/>
        </w:rPr>
      </w:pPr>
    </w:p>
    <w:p w:rsidR="0089728E" w:rsidRPr="0089728E" w:rsidRDefault="0089728E" w:rsidP="0089728E">
      <w:pPr>
        <w:jc w:val="center"/>
        <w:rPr>
          <w:b/>
          <w:sz w:val="28"/>
          <w:szCs w:val="32"/>
        </w:rPr>
      </w:pPr>
      <w:r w:rsidRPr="0089728E">
        <w:rPr>
          <w:b/>
          <w:sz w:val="28"/>
          <w:szCs w:val="32"/>
        </w:rPr>
        <w:t>Критерии оценивания подготовленности учащихся по физической культуре.</w:t>
      </w:r>
    </w:p>
    <w:p w:rsidR="0089728E" w:rsidRPr="0089728E" w:rsidRDefault="0089728E" w:rsidP="0089728E">
      <w:pPr>
        <w:jc w:val="center"/>
        <w:rPr>
          <w:b/>
          <w:sz w:val="32"/>
          <w:szCs w:val="32"/>
        </w:rPr>
      </w:pPr>
    </w:p>
    <w:p w:rsidR="0089728E" w:rsidRPr="0089728E" w:rsidRDefault="0089728E" w:rsidP="0089728E">
      <w:pPr>
        <w:jc w:val="center"/>
      </w:pPr>
    </w:p>
    <w:p w:rsidR="0089728E" w:rsidRPr="0089728E" w:rsidRDefault="0089728E" w:rsidP="0089728E">
      <w:pPr>
        <w:jc w:val="center"/>
      </w:pPr>
      <w:r w:rsidRPr="0089728E">
        <w:t>Критерии оценивания по физической культуре являются качественными и количественными.</w:t>
      </w:r>
    </w:p>
    <w:p w:rsidR="0089728E" w:rsidRPr="0089728E" w:rsidRDefault="0089728E" w:rsidP="0089728E">
      <w:pPr>
        <w:jc w:val="center"/>
      </w:pPr>
      <w:r w:rsidRPr="0089728E">
        <w:rPr>
          <w:i/>
          <w:u w:val="single"/>
        </w:rPr>
        <w:t>Качественные критерии успеваемости</w:t>
      </w:r>
      <w:r w:rsidRPr="0089728E">
        <w:t xml:space="preserve"> 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включёнными в обязательный минимум содержания образования и в школьный образовательный стандарт.</w:t>
      </w:r>
    </w:p>
    <w:p w:rsidR="0089728E" w:rsidRPr="0089728E" w:rsidRDefault="0089728E" w:rsidP="0089728E">
      <w:pPr>
        <w:jc w:val="center"/>
      </w:pPr>
      <w:r w:rsidRPr="0089728E">
        <w:rPr>
          <w:i/>
          <w:u w:val="single"/>
        </w:rPr>
        <w:t>Количественные критерии успеваемости</w:t>
      </w:r>
      <w:r w:rsidRPr="0089728E">
        <w:t xml:space="preserve">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w:t>
      </w:r>
    </w:p>
    <w:p w:rsidR="0089728E" w:rsidRPr="0089728E" w:rsidRDefault="0089728E" w:rsidP="0089728E">
      <w:pPr>
        <w:jc w:val="center"/>
      </w:pPr>
      <w:r w:rsidRPr="0089728E">
        <w:t>Осуществляя оценивание подготовленности по физической культуре, учитель реализует не только собственно оценочную, но и стимулирующую и воспитывающую функции, учитывая темп (динамику изменения развития физических качеств за определённый период времени, а не в данный момент) и индивидуальные особенности учащихся (типы телосложения, психические и физиологические особенности). При этом учителю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w:t>
      </w:r>
    </w:p>
    <w:p w:rsidR="0089728E" w:rsidRPr="0089728E" w:rsidRDefault="0089728E" w:rsidP="0089728E">
      <w:pPr>
        <w:jc w:val="center"/>
      </w:pPr>
      <w:r w:rsidRPr="0089728E">
        <w:rPr>
          <w:i/>
          <w:u w:val="single"/>
        </w:rPr>
        <w:t>Итоговая отметка</w:t>
      </w:r>
      <w:r w:rsidRPr="0089728E">
        <w:t xml:space="preserve"> выставляется учащимся за овладение темы, раздела, за четверть (в старших классах – за полугодие), за учебный год. Она включает в себя текущие отметки, полученные учащимися за овладение всеми составляющими успеваемости: знаниями, двигательными умениями и навыками, а также отражает сдвиги в развитии физических способностей, умений осуществлять физкультурно-оздоровительную деятельность.</w:t>
      </w:r>
    </w:p>
    <w:p w:rsidR="0089728E" w:rsidRPr="0089728E" w:rsidRDefault="0089728E" w:rsidP="0089728E">
      <w:pPr>
        <w:jc w:val="center"/>
      </w:pPr>
      <w:r w:rsidRPr="0089728E">
        <w:rPr>
          <w:i/>
          <w:u w:val="single"/>
        </w:rPr>
        <w:t>Критерии оценивания успеваемости</w:t>
      </w:r>
      <w:r w:rsidRPr="0089728E">
        <w:t xml:space="preserve"> по базовым составляющим физической подготовки учащихся:</w:t>
      </w:r>
    </w:p>
    <w:p w:rsidR="00D40D17" w:rsidRPr="00D40D17" w:rsidRDefault="00D40D17" w:rsidP="00D40D17">
      <w:pPr>
        <w:tabs>
          <w:tab w:val="left" w:pos="6237"/>
        </w:tabs>
        <w:spacing w:after="80"/>
        <w:ind w:firstLine="567"/>
      </w:pPr>
    </w:p>
    <w:p w:rsidR="00514CA1" w:rsidRDefault="00514CA1" w:rsidP="00514CA1"/>
    <w:p w:rsidR="00514CA1" w:rsidRDefault="00514CA1" w:rsidP="00514CA1"/>
    <w:p w:rsidR="0089728E" w:rsidRPr="0089728E" w:rsidRDefault="0089728E" w:rsidP="00514CA1">
      <w:bookmarkStart w:id="0" w:name="_GoBack"/>
      <w:bookmarkEnd w:id="0"/>
      <w:r w:rsidRPr="0089728E">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определённую трудность для каждого учащегося, но быть реально выполнимыми. Достижение этих сдвигов при условии систематических занятий даёт основание учителю для выставления высокой оценки.</w:t>
      </w:r>
    </w:p>
    <w:p w:rsidR="0089728E" w:rsidRPr="0089728E" w:rsidRDefault="0089728E" w:rsidP="0089728E">
      <w:pPr>
        <w:jc w:val="center"/>
      </w:pPr>
      <w:r w:rsidRPr="0089728E">
        <w:rPr>
          <w:i/>
          <w:u w:val="single"/>
        </w:rPr>
        <w:t>Общая оценка успеваемости</w:t>
      </w:r>
      <w:r w:rsidRPr="0089728E">
        <w:t xml:space="preserve"> складывается по видам программы: по гимнастике, баскетболу, подвижным играм, лёгкой атлетике – путём сложения конечных оценок, полученных учеником по всем видам движений, и оценок за выполнение контрольных упражнений.</w:t>
      </w:r>
    </w:p>
    <w:p w:rsidR="0089728E" w:rsidRPr="0089728E" w:rsidRDefault="0089728E" w:rsidP="0089728E">
      <w:pPr>
        <w:jc w:val="center"/>
      </w:pPr>
      <w:r w:rsidRPr="0089728E">
        <w:rPr>
          <w:i/>
          <w:u w:val="single"/>
        </w:rPr>
        <w:t>Оценка успеваемости за учебный год</w:t>
      </w:r>
      <w:r w:rsidRPr="0089728E">
        <w:t xml:space="preserve"> производится на основании оценок за учебные четверти с учётом общих оценок по разделам программы. При этом преимущественное значение имеют оценки за умение и навыки осуществлять собственно двигательную, физкультурно-оздоровительную деятельность.</w:t>
      </w:r>
    </w:p>
    <w:p w:rsidR="00D40D17" w:rsidRPr="00D40D17" w:rsidRDefault="00D40D17" w:rsidP="00D40D17">
      <w:pPr>
        <w:tabs>
          <w:tab w:val="left" w:pos="6237"/>
        </w:tabs>
        <w:spacing w:after="80"/>
        <w:ind w:left="-567"/>
        <w:jc w:val="center"/>
      </w:pPr>
    </w:p>
    <w:p w:rsidR="00D40D17" w:rsidRPr="00D40D17" w:rsidRDefault="00D40D17" w:rsidP="00D40D17">
      <w:pPr>
        <w:tabs>
          <w:tab w:val="left" w:pos="6237"/>
        </w:tabs>
        <w:spacing w:after="80"/>
        <w:ind w:left="-567"/>
        <w:jc w:val="center"/>
      </w:pPr>
    </w:p>
    <w:p w:rsidR="00D40D17" w:rsidRPr="00D40D17" w:rsidRDefault="00D40D17" w:rsidP="00D40D17">
      <w:pPr>
        <w:tabs>
          <w:tab w:val="left" w:pos="6237"/>
        </w:tabs>
        <w:spacing w:after="80"/>
        <w:ind w:firstLine="567"/>
      </w:pPr>
    </w:p>
    <w:p w:rsidR="00D40D17" w:rsidRPr="00D40D17" w:rsidRDefault="00D40D17" w:rsidP="00D40D17">
      <w:pPr>
        <w:jc w:val="center"/>
        <w:rPr>
          <w:b/>
        </w:rPr>
      </w:pPr>
    </w:p>
    <w:p w:rsidR="00D40D17" w:rsidRPr="00D40D17" w:rsidRDefault="00D40D17" w:rsidP="00D40D17">
      <w:pPr>
        <w:jc w:val="center"/>
        <w:rPr>
          <w:b/>
        </w:rPr>
      </w:pPr>
    </w:p>
    <w:p w:rsidR="00D40D17" w:rsidRPr="00D40D17" w:rsidRDefault="00D40D17" w:rsidP="00D40D17">
      <w:pPr>
        <w:jc w:val="center"/>
        <w:rPr>
          <w:b/>
        </w:rPr>
      </w:pPr>
    </w:p>
    <w:p w:rsidR="00D40D17" w:rsidRPr="00D40D17" w:rsidRDefault="00D40D17" w:rsidP="00D40D17">
      <w:pPr>
        <w:jc w:val="center"/>
        <w:rPr>
          <w:b/>
        </w:rPr>
      </w:pPr>
    </w:p>
    <w:p w:rsidR="00D40D17" w:rsidRPr="00D40D17" w:rsidRDefault="00D40D17" w:rsidP="00D40D17">
      <w:pPr>
        <w:jc w:val="center"/>
        <w:rPr>
          <w:b/>
        </w:rPr>
      </w:pPr>
    </w:p>
    <w:p w:rsidR="00D40D17" w:rsidRPr="00D40D17" w:rsidRDefault="00D40D17" w:rsidP="00D40D17">
      <w:pPr>
        <w:jc w:val="center"/>
        <w:rPr>
          <w:b/>
        </w:rPr>
      </w:pPr>
    </w:p>
    <w:p w:rsidR="00D40D17" w:rsidRPr="00D40D17" w:rsidRDefault="00D40D17" w:rsidP="00D40D17">
      <w:pPr>
        <w:jc w:val="center"/>
        <w:rPr>
          <w:b/>
        </w:rPr>
      </w:pPr>
    </w:p>
    <w:p w:rsidR="00D40D17" w:rsidRPr="00D40D17" w:rsidRDefault="00D40D17" w:rsidP="00D40D17">
      <w:pPr>
        <w:jc w:val="center"/>
        <w:rPr>
          <w:b/>
        </w:rPr>
      </w:pPr>
    </w:p>
    <w:p w:rsidR="00D40D17" w:rsidRPr="00D40D17" w:rsidRDefault="00D40D17" w:rsidP="00D40D17">
      <w:pPr>
        <w:jc w:val="center"/>
        <w:rPr>
          <w:b/>
        </w:rPr>
      </w:pPr>
    </w:p>
    <w:p w:rsidR="00D40D17" w:rsidRPr="00D40D17" w:rsidRDefault="00D40D17" w:rsidP="00D40D17">
      <w:pPr>
        <w:jc w:val="center"/>
        <w:rPr>
          <w:b/>
        </w:rPr>
      </w:pPr>
    </w:p>
    <w:p w:rsidR="00D40D17" w:rsidRPr="00D40D17" w:rsidRDefault="00D40D17" w:rsidP="00D40D17">
      <w:pPr>
        <w:jc w:val="center"/>
        <w:rPr>
          <w:b/>
        </w:rPr>
      </w:pPr>
    </w:p>
    <w:sectPr w:rsidR="00D40D17" w:rsidRPr="00D40D17" w:rsidSect="00514CA1">
      <w:footerReference w:type="default" r:id="rId8"/>
      <w:pgSz w:w="11906" w:h="16838"/>
      <w:pgMar w:top="426" w:right="1133"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E23" w:rsidRDefault="00361E23" w:rsidP="00625A96">
      <w:r>
        <w:separator/>
      </w:r>
    </w:p>
  </w:endnote>
  <w:endnote w:type="continuationSeparator" w:id="0">
    <w:p w:rsidR="00361E23" w:rsidRDefault="00361E23" w:rsidP="0062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F37" w:rsidRDefault="000D3537">
    <w:pPr>
      <w:pStyle w:val="a3"/>
      <w:jc w:val="center"/>
    </w:pPr>
    <w:r>
      <w:fldChar w:fldCharType="begin"/>
    </w:r>
    <w:r w:rsidR="00701796">
      <w:instrText xml:space="preserve"> PAGE   \* MERGEFORMAT </w:instrText>
    </w:r>
    <w:r>
      <w:fldChar w:fldCharType="separate"/>
    </w:r>
    <w:r w:rsidR="00514CA1">
      <w:rPr>
        <w:noProof/>
      </w:rPr>
      <w:t>7</w:t>
    </w:r>
    <w:r>
      <w:fldChar w:fldCharType="end"/>
    </w:r>
  </w:p>
  <w:p w:rsidR="00C94F37" w:rsidRDefault="00514CA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E23" w:rsidRDefault="00361E23" w:rsidP="00625A96">
      <w:r>
        <w:separator/>
      </w:r>
    </w:p>
  </w:footnote>
  <w:footnote w:type="continuationSeparator" w:id="0">
    <w:p w:rsidR="00361E23" w:rsidRDefault="00361E23" w:rsidP="00625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294_"/>
      </v:shape>
    </w:pict>
  </w:numPicBullet>
  <w:abstractNum w:abstractNumId="0">
    <w:nsid w:val="00000003"/>
    <w:multiLevelType w:val="multilevel"/>
    <w:tmpl w:val="59C89F70"/>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bullet"/>
      <w:lvlText w:val=""/>
      <w:lvlJc w:val="left"/>
      <w:rPr>
        <w:rFonts w:ascii="Wingdings" w:hAnsi="Wingdings" w:hint="default"/>
        <w:b w:val="0"/>
        <w:i w:val="0"/>
        <w:smallCaps w:val="0"/>
        <w:strike w:val="0"/>
        <w:color w:val="000000"/>
        <w:spacing w:val="0"/>
        <w:w w:val="100"/>
        <w:position w:val="0"/>
        <w:sz w:val="27"/>
        <w:u w:val="none"/>
      </w:rPr>
    </w:lvl>
    <w:lvl w:ilvl="2">
      <w:start w:val="1"/>
      <w:numFmt w:val="bullet"/>
      <w:lvlText w:val="•"/>
      <w:lvlJc w:val="left"/>
      <w:rPr>
        <w:b w:val="0"/>
        <w:i w:val="0"/>
        <w:smallCaps w:val="0"/>
        <w:strike w:val="0"/>
        <w:color w:val="000000"/>
        <w:spacing w:val="0"/>
        <w:w w:val="100"/>
        <w:position w:val="0"/>
        <w:sz w:val="27"/>
        <w:u w:val="none"/>
      </w:rPr>
    </w:lvl>
    <w:lvl w:ilvl="3">
      <w:start w:val="1"/>
      <w:numFmt w:val="bullet"/>
      <w:lvlText w:val="•"/>
      <w:lvlJc w:val="left"/>
      <w:rPr>
        <w:b w:val="0"/>
        <w:i w:val="0"/>
        <w:smallCaps w:val="0"/>
        <w:strike w:val="0"/>
        <w:color w:val="000000"/>
        <w:spacing w:val="0"/>
        <w:w w:val="100"/>
        <w:position w:val="0"/>
        <w:sz w:val="27"/>
        <w:u w:val="none"/>
      </w:rPr>
    </w:lvl>
    <w:lvl w:ilvl="4">
      <w:start w:val="1"/>
      <w:numFmt w:val="bullet"/>
      <w:lvlText w:val="•"/>
      <w:lvlJc w:val="left"/>
      <w:rPr>
        <w:b w:val="0"/>
        <w:i w:val="0"/>
        <w:smallCaps w:val="0"/>
        <w:strike w:val="0"/>
        <w:color w:val="000000"/>
        <w:spacing w:val="0"/>
        <w:w w:val="100"/>
        <w:position w:val="0"/>
        <w:sz w:val="27"/>
        <w:u w:val="none"/>
      </w:rPr>
    </w:lvl>
    <w:lvl w:ilvl="5">
      <w:start w:val="1"/>
      <w:numFmt w:val="bullet"/>
      <w:lvlText w:val="•"/>
      <w:lvlJc w:val="left"/>
      <w:rPr>
        <w:b w:val="0"/>
        <w:i w:val="0"/>
        <w:smallCaps w:val="0"/>
        <w:strike w:val="0"/>
        <w:color w:val="000000"/>
        <w:spacing w:val="0"/>
        <w:w w:val="100"/>
        <w:position w:val="0"/>
        <w:sz w:val="27"/>
        <w:u w:val="none"/>
      </w:rPr>
    </w:lvl>
    <w:lvl w:ilvl="6">
      <w:start w:val="1"/>
      <w:numFmt w:val="bullet"/>
      <w:lvlText w:val="•"/>
      <w:lvlJc w:val="left"/>
      <w:rPr>
        <w:b w:val="0"/>
        <w:i w:val="0"/>
        <w:smallCaps w:val="0"/>
        <w:strike w:val="0"/>
        <w:color w:val="000000"/>
        <w:spacing w:val="0"/>
        <w:w w:val="100"/>
        <w:position w:val="0"/>
        <w:sz w:val="27"/>
        <w:u w:val="none"/>
      </w:rPr>
    </w:lvl>
    <w:lvl w:ilvl="7">
      <w:start w:val="1"/>
      <w:numFmt w:val="bullet"/>
      <w:lvlText w:val="•"/>
      <w:lvlJc w:val="left"/>
      <w:rPr>
        <w:b w:val="0"/>
        <w:i w:val="0"/>
        <w:smallCaps w:val="0"/>
        <w:strike w:val="0"/>
        <w:color w:val="000000"/>
        <w:spacing w:val="0"/>
        <w:w w:val="100"/>
        <w:position w:val="0"/>
        <w:sz w:val="27"/>
        <w:u w:val="none"/>
      </w:rPr>
    </w:lvl>
    <w:lvl w:ilvl="8">
      <w:start w:val="1"/>
      <w:numFmt w:val="bullet"/>
      <w:lvlText w:val="•"/>
      <w:lvlJc w:val="left"/>
      <w:rPr>
        <w:b w:val="0"/>
        <w:i w:val="0"/>
        <w:smallCaps w:val="0"/>
        <w:strike w:val="0"/>
        <w:color w:val="000000"/>
        <w:spacing w:val="0"/>
        <w:w w:val="100"/>
        <w:position w:val="0"/>
        <w:sz w:val="27"/>
        <w:u w:val="none"/>
      </w:rPr>
    </w:lvl>
  </w:abstractNum>
  <w:abstractNum w:abstractNumId="1">
    <w:nsid w:val="007B1F7D"/>
    <w:multiLevelType w:val="multilevel"/>
    <w:tmpl w:val="29C85A0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44453EC"/>
    <w:multiLevelType w:val="hybridMultilevel"/>
    <w:tmpl w:val="B2FE5F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4C092E"/>
    <w:multiLevelType w:val="hybridMultilevel"/>
    <w:tmpl w:val="9BD02C10"/>
    <w:lvl w:ilvl="0" w:tplc="0419000B">
      <w:start w:val="1"/>
      <w:numFmt w:val="bullet"/>
      <w:lvlText w:val=""/>
      <w:lvlJc w:val="left"/>
      <w:pPr>
        <w:tabs>
          <w:tab w:val="num" w:pos="3480"/>
        </w:tabs>
        <w:ind w:left="348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2B60FD5"/>
    <w:multiLevelType w:val="hybridMultilevel"/>
    <w:tmpl w:val="2EFE14C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7E141CA"/>
    <w:multiLevelType w:val="hybridMultilevel"/>
    <w:tmpl w:val="4A726ED8"/>
    <w:lvl w:ilvl="0" w:tplc="0419000B">
      <w:start w:val="1"/>
      <w:numFmt w:val="bullet"/>
      <w:lvlText w:val=""/>
      <w:lvlJc w:val="left"/>
      <w:pPr>
        <w:tabs>
          <w:tab w:val="num" w:pos="3480"/>
        </w:tabs>
        <w:ind w:left="348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09475E8"/>
    <w:multiLevelType w:val="hybridMultilevel"/>
    <w:tmpl w:val="4A68ED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24865DA"/>
    <w:multiLevelType w:val="hybridMultilevel"/>
    <w:tmpl w:val="63E6F72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36DF4E6D"/>
    <w:multiLevelType w:val="hybridMultilevel"/>
    <w:tmpl w:val="5AA24D8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95D6DBB"/>
    <w:multiLevelType w:val="hybridMultilevel"/>
    <w:tmpl w:val="7F76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DE4FFD"/>
    <w:multiLevelType w:val="hybridMultilevel"/>
    <w:tmpl w:val="DEE0B260"/>
    <w:lvl w:ilvl="0" w:tplc="23B064B2">
      <w:start w:val="1"/>
      <w:numFmt w:val="bullet"/>
      <w:lvlText w:val=""/>
      <w:lvlJc w:val="left"/>
      <w:pPr>
        <w:tabs>
          <w:tab w:val="num" w:pos="3480"/>
        </w:tabs>
        <w:ind w:left="34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4DCC4631"/>
    <w:multiLevelType w:val="hybridMultilevel"/>
    <w:tmpl w:val="EE66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04C3C4D"/>
    <w:multiLevelType w:val="hybridMultilevel"/>
    <w:tmpl w:val="250A39A2"/>
    <w:lvl w:ilvl="0" w:tplc="0419000B">
      <w:start w:val="1"/>
      <w:numFmt w:val="bullet"/>
      <w:lvlText w:val=""/>
      <w:lvlJc w:val="left"/>
      <w:pPr>
        <w:tabs>
          <w:tab w:val="num" w:pos="3480"/>
        </w:tabs>
        <w:ind w:left="348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57EB20D2"/>
    <w:multiLevelType w:val="hybridMultilevel"/>
    <w:tmpl w:val="84089ADA"/>
    <w:lvl w:ilvl="0" w:tplc="0419000B">
      <w:start w:val="1"/>
      <w:numFmt w:val="bullet"/>
      <w:lvlText w:val=""/>
      <w:lvlJc w:val="left"/>
      <w:pPr>
        <w:tabs>
          <w:tab w:val="num" w:pos="3480"/>
        </w:tabs>
        <w:ind w:left="348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5A5D594B"/>
    <w:multiLevelType w:val="hybridMultilevel"/>
    <w:tmpl w:val="D522210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634A6A98"/>
    <w:multiLevelType w:val="hybridMultilevel"/>
    <w:tmpl w:val="46767B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68111B4F"/>
    <w:multiLevelType w:val="hybridMultilevel"/>
    <w:tmpl w:val="AF1EA65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713E30CF"/>
    <w:multiLevelType w:val="hybridMultilevel"/>
    <w:tmpl w:val="4A484178"/>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74C202ED"/>
    <w:multiLevelType w:val="hybridMultilevel"/>
    <w:tmpl w:val="CAD4A03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7D4F082D"/>
    <w:multiLevelType w:val="hybridMultilevel"/>
    <w:tmpl w:val="AE3A6314"/>
    <w:lvl w:ilvl="0" w:tplc="37F2AF26">
      <w:start w:val="1"/>
      <w:numFmt w:val="bullet"/>
      <w:lvlText w:val=""/>
      <w:lvlPicBulletId w:val="0"/>
      <w:lvlJc w:val="left"/>
      <w:pPr>
        <w:tabs>
          <w:tab w:val="num" w:pos="720"/>
        </w:tabs>
        <w:ind w:left="720" w:hanging="360"/>
      </w:pPr>
      <w:rPr>
        <w:rFonts w:ascii="Symbol" w:hAnsi="Symbol" w:hint="default"/>
      </w:rPr>
    </w:lvl>
    <w:lvl w:ilvl="1" w:tplc="EA0C62EE" w:tentative="1">
      <w:start w:val="1"/>
      <w:numFmt w:val="bullet"/>
      <w:lvlText w:val=""/>
      <w:lvlJc w:val="left"/>
      <w:pPr>
        <w:tabs>
          <w:tab w:val="num" w:pos="1440"/>
        </w:tabs>
        <w:ind w:left="1440" w:hanging="360"/>
      </w:pPr>
      <w:rPr>
        <w:rFonts w:ascii="Symbol" w:hAnsi="Symbol" w:hint="default"/>
      </w:rPr>
    </w:lvl>
    <w:lvl w:ilvl="2" w:tplc="E260294E" w:tentative="1">
      <w:start w:val="1"/>
      <w:numFmt w:val="bullet"/>
      <w:lvlText w:val=""/>
      <w:lvlJc w:val="left"/>
      <w:pPr>
        <w:tabs>
          <w:tab w:val="num" w:pos="2160"/>
        </w:tabs>
        <w:ind w:left="2160" w:hanging="360"/>
      </w:pPr>
      <w:rPr>
        <w:rFonts w:ascii="Symbol" w:hAnsi="Symbol" w:hint="default"/>
      </w:rPr>
    </w:lvl>
    <w:lvl w:ilvl="3" w:tplc="EC0E5E02" w:tentative="1">
      <w:start w:val="1"/>
      <w:numFmt w:val="bullet"/>
      <w:lvlText w:val=""/>
      <w:lvlJc w:val="left"/>
      <w:pPr>
        <w:tabs>
          <w:tab w:val="num" w:pos="2880"/>
        </w:tabs>
        <w:ind w:left="2880" w:hanging="360"/>
      </w:pPr>
      <w:rPr>
        <w:rFonts w:ascii="Symbol" w:hAnsi="Symbol" w:hint="default"/>
      </w:rPr>
    </w:lvl>
    <w:lvl w:ilvl="4" w:tplc="E0001A20" w:tentative="1">
      <w:start w:val="1"/>
      <w:numFmt w:val="bullet"/>
      <w:lvlText w:val=""/>
      <w:lvlJc w:val="left"/>
      <w:pPr>
        <w:tabs>
          <w:tab w:val="num" w:pos="3600"/>
        </w:tabs>
        <w:ind w:left="3600" w:hanging="360"/>
      </w:pPr>
      <w:rPr>
        <w:rFonts w:ascii="Symbol" w:hAnsi="Symbol" w:hint="default"/>
      </w:rPr>
    </w:lvl>
    <w:lvl w:ilvl="5" w:tplc="804EA874" w:tentative="1">
      <w:start w:val="1"/>
      <w:numFmt w:val="bullet"/>
      <w:lvlText w:val=""/>
      <w:lvlJc w:val="left"/>
      <w:pPr>
        <w:tabs>
          <w:tab w:val="num" w:pos="4320"/>
        </w:tabs>
        <w:ind w:left="4320" w:hanging="360"/>
      </w:pPr>
      <w:rPr>
        <w:rFonts w:ascii="Symbol" w:hAnsi="Symbol" w:hint="default"/>
      </w:rPr>
    </w:lvl>
    <w:lvl w:ilvl="6" w:tplc="02140C42" w:tentative="1">
      <w:start w:val="1"/>
      <w:numFmt w:val="bullet"/>
      <w:lvlText w:val=""/>
      <w:lvlJc w:val="left"/>
      <w:pPr>
        <w:tabs>
          <w:tab w:val="num" w:pos="5040"/>
        </w:tabs>
        <w:ind w:left="5040" w:hanging="360"/>
      </w:pPr>
      <w:rPr>
        <w:rFonts w:ascii="Symbol" w:hAnsi="Symbol" w:hint="default"/>
      </w:rPr>
    </w:lvl>
    <w:lvl w:ilvl="7" w:tplc="7BB8CEA6" w:tentative="1">
      <w:start w:val="1"/>
      <w:numFmt w:val="bullet"/>
      <w:lvlText w:val=""/>
      <w:lvlJc w:val="left"/>
      <w:pPr>
        <w:tabs>
          <w:tab w:val="num" w:pos="5760"/>
        </w:tabs>
        <w:ind w:left="5760" w:hanging="360"/>
      </w:pPr>
      <w:rPr>
        <w:rFonts w:ascii="Symbol" w:hAnsi="Symbol" w:hint="default"/>
      </w:rPr>
    </w:lvl>
    <w:lvl w:ilvl="8" w:tplc="3C169972"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8"/>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AEB"/>
    <w:rsid w:val="000D3537"/>
    <w:rsid w:val="00175D5E"/>
    <w:rsid w:val="001878DB"/>
    <w:rsid w:val="002513F4"/>
    <w:rsid w:val="00257DF7"/>
    <w:rsid w:val="00361E23"/>
    <w:rsid w:val="00403C00"/>
    <w:rsid w:val="00495FA0"/>
    <w:rsid w:val="00514CA1"/>
    <w:rsid w:val="0057354C"/>
    <w:rsid w:val="00625A96"/>
    <w:rsid w:val="00701796"/>
    <w:rsid w:val="00753D1C"/>
    <w:rsid w:val="0089728E"/>
    <w:rsid w:val="008C4E74"/>
    <w:rsid w:val="009651DE"/>
    <w:rsid w:val="009F67E9"/>
    <w:rsid w:val="009F70D2"/>
    <w:rsid w:val="009F77D4"/>
    <w:rsid w:val="00A769F8"/>
    <w:rsid w:val="00AE7359"/>
    <w:rsid w:val="00B86BAB"/>
    <w:rsid w:val="00BB005E"/>
    <w:rsid w:val="00CF0448"/>
    <w:rsid w:val="00D40D17"/>
    <w:rsid w:val="00DA44C7"/>
    <w:rsid w:val="00E12559"/>
    <w:rsid w:val="00ED7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AE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175D5E"/>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175D5E"/>
    <w:pPr>
      <w:keepNext/>
      <w:ind w:firstLine="720"/>
      <w:jc w:val="center"/>
      <w:outlineLvl w:val="2"/>
    </w:pPr>
    <w:rPr>
      <w:sz w:val="28"/>
    </w:rPr>
  </w:style>
  <w:style w:type="paragraph" w:styleId="4">
    <w:name w:val="heading 4"/>
    <w:basedOn w:val="a"/>
    <w:next w:val="a"/>
    <w:link w:val="40"/>
    <w:uiPriority w:val="9"/>
    <w:unhideWhenUsed/>
    <w:qFormat/>
    <w:rsid w:val="00175D5E"/>
    <w:pPr>
      <w:keepNext/>
      <w:keepLines/>
      <w:spacing w:before="200"/>
      <w:outlineLvl w:val="3"/>
    </w:pPr>
    <w:rPr>
      <w:rFonts w:asciiTheme="majorHAnsi" w:eastAsiaTheme="majorEastAsia" w:hAnsiTheme="majorHAnsi" w:cstheme="majorBidi"/>
      <w:bCs/>
      <w:i/>
      <w:iCs/>
      <w:color w:val="4F81BD" w:themeColor="accent1"/>
      <w:sz w:val="28"/>
    </w:rPr>
  </w:style>
  <w:style w:type="paragraph" w:styleId="5">
    <w:name w:val="heading 5"/>
    <w:basedOn w:val="a"/>
    <w:next w:val="a"/>
    <w:link w:val="50"/>
    <w:uiPriority w:val="9"/>
    <w:unhideWhenUsed/>
    <w:qFormat/>
    <w:rsid w:val="00175D5E"/>
    <w:pPr>
      <w:keepNext/>
      <w:keepLines/>
      <w:spacing w:before="200"/>
      <w:outlineLvl w:val="4"/>
    </w:pPr>
    <w:rPr>
      <w:rFonts w:asciiTheme="majorHAnsi" w:eastAsiaTheme="majorEastAsia" w:hAnsiTheme="majorHAnsi" w:cstheme="majorBidi"/>
      <w:b/>
      <w:color w:val="243F60" w:themeColor="accent1" w:themeShade="7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D7AEB"/>
    <w:pPr>
      <w:tabs>
        <w:tab w:val="center" w:pos="4677"/>
        <w:tab w:val="right" w:pos="9355"/>
      </w:tabs>
    </w:pPr>
  </w:style>
  <w:style w:type="character" w:customStyle="1" w:styleId="a4">
    <w:name w:val="Нижний колонтитул Знак"/>
    <w:basedOn w:val="a0"/>
    <w:link w:val="a3"/>
    <w:uiPriority w:val="99"/>
    <w:rsid w:val="00ED7AEB"/>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175D5E"/>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175D5E"/>
    <w:rPr>
      <w:rFonts w:ascii="Times New Roman" w:eastAsia="Times New Roman" w:hAnsi="Times New Roman" w:cs="Times New Roman"/>
      <w:sz w:val="28"/>
      <w:szCs w:val="24"/>
      <w:lang w:eastAsia="ru-RU"/>
    </w:rPr>
  </w:style>
  <w:style w:type="character" w:customStyle="1" w:styleId="40">
    <w:name w:val="Заголовок 4 Знак"/>
    <w:basedOn w:val="a0"/>
    <w:link w:val="4"/>
    <w:uiPriority w:val="9"/>
    <w:rsid w:val="00175D5E"/>
    <w:rPr>
      <w:rFonts w:asciiTheme="majorHAnsi" w:eastAsiaTheme="majorEastAsia" w:hAnsiTheme="majorHAnsi" w:cstheme="majorBidi"/>
      <w:bCs/>
      <w:i/>
      <w:iCs/>
      <w:color w:val="4F81BD" w:themeColor="accent1"/>
      <w:sz w:val="28"/>
      <w:szCs w:val="24"/>
      <w:lang w:eastAsia="ru-RU"/>
    </w:rPr>
  </w:style>
  <w:style w:type="character" w:customStyle="1" w:styleId="50">
    <w:name w:val="Заголовок 5 Знак"/>
    <w:basedOn w:val="a0"/>
    <w:link w:val="5"/>
    <w:uiPriority w:val="9"/>
    <w:rsid w:val="00175D5E"/>
    <w:rPr>
      <w:rFonts w:asciiTheme="majorHAnsi" w:eastAsiaTheme="majorEastAsia" w:hAnsiTheme="majorHAnsi" w:cstheme="majorBidi"/>
      <w:b/>
      <w:color w:val="243F60" w:themeColor="accent1" w:themeShade="7F"/>
      <w:sz w:val="28"/>
      <w:szCs w:val="24"/>
      <w:lang w:eastAsia="ru-RU"/>
    </w:rPr>
  </w:style>
  <w:style w:type="paragraph" w:styleId="a5">
    <w:name w:val="No Spacing"/>
    <w:uiPriority w:val="1"/>
    <w:qFormat/>
    <w:rsid w:val="00175D5E"/>
    <w:pPr>
      <w:spacing w:after="0" w:line="240" w:lineRule="auto"/>
    </w:pPr>
    <w:rPr>
      <w:rFonts w:ascii="Times New Roman" w:eastAsia="Times New Roman" w:hAnsi="Times New Roman" w:cs="Times New Roman"/>
      <w:b/>
      <w:sz w:val="28"/>
      <w:szCs w:val="24"/>
      <w:lang w:eastAsia="ru-RU"/>
    </w:rPr>
  </w:style>
  <w:style w:type="table" w:styleId="a6">
    <w:name w:val="Table Grid"/>
    <w:basedOn w:val="a1"/>
    <w:uiPriority w:val="59"/>
    <w:rsid w:val="00175D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175D5E"/>
    <w:pPr>
      <w:spacing w:before="100" w:beforeAutospacing="1" w:after="100" w:afterAutospacing="1"/>
    </w:pPr>
  </w:style>
  <w:style w:type="paragraph" w:styleId="a8">
    <w:name w:val="List Paragraph"/>
    <w:basedOn w:val="a"/>
    <w:uiPriority w:val="34"/>
    <w:qFormat/>
    <w:rsid w:val="00175D5E"/>
    <w:pPr>
      <w:ind w:left="720"/>
      <w:contextualSpacing/>
    </w:pPr>
  </w:style>
  <w:style w:type="paragraph" w:customStyle="1" w:styleId="31">
    <w:name w:val="Заголовок 3+"/>
    <w:basedOn w:val="a"/>
    <w:rsid w:val="00175D5E"/>
    <w:pPr>
      <w:widowControl w:val="0"/>
      <w:overflowPunct w:val="0"/>
      <w:autoSpaceDE w:val="0"/>
      <w:autoSpaceDN w:val="0"/>
      <w:adjustRightInd w:val="0"/>
      <w:spacing w:before="240"/>
      <w:jc w:val="center"/>
      <w:textAlignment w:val="baseline"/>
    </w:pPr>
    <w:rPr>
      <w:b/>
      <w:sz w:val="28"/>
      <w:szCs w:val="20"/>
    </w:rPr>
  </w:style>
  <w:style w:type="character" w:styleId="a9">
    <w:name w:val="Emphasis"/>
    <w:qFormat/>
    <w:rsid w:val="00175D5E"/>
    <w:rPr>
      <w:i/>
      <w:iCs/>
    </w:rPr>
  </w:style>
  <w:style w:type="paragraph" w:styleId="aa">
    <w:name w:val="Body Text"/>
    <w:basedOn w:val="a"/>
    <w:link w:val="ab"/>
    <w:uiPriority w:val="99"/>
    <w:rsid w:val="00175D5E"/>
    <w:pPr>
      <w:autoSpaceDE w:val="0"/>
      <w:autoSpaceDN w:val="0"/>
      <w:spacing w:line="360" w:lineRule="auto"/>
      <w:ind w:firstLine="709"/>
      <w:jc w:val="both"/>
    </w:pPr>
    <w:rPr>
      <w:sz w:val="28"/>
      <w:szCs w:val="28"/>
    </w:rPr>
  </w:style>
  <w:style w:type="character" w:customStyle="1" w:styleId="ab">
    <w:name w:val="Основной текст Знак"/>
    <w:basedOn w:val="a0"/>
    <w:link w:val="aa"/>
    <w:uiPriority w:val="99"/>
    <w:rsid w:val="00175D5E"/>
    <w:rPr>
      <w:rFonts w:ascii="Times New Roman" w:eastAsia="Times New Roman" w:hAnsi="Times New Roman" w:cs="Times New Roman"/>
      <w:sz w:val="28"/>
      <w:szCs w:val="28"/>
      <w:lang w:eastAsia="ru-RU"/>
    </w:rPr>
  </w:style>
  <w:style w:type="paragraph" w:customStyle="1" w:styleId="msonormalcxspmiddle">
    <w:name w:val="msonormalcxspmiddle"/>
    <w:basedOn w:val="a"/>
    <w:uiPriority w:val="99"/>
    <w:rsid w:val="00175D5E"/>
    <w:pPr>
      <w:spacing w:before="100" w:beforeAutospacing="1" w:after="100" w:afterAutospacing="1"/>
      <w:ind w:firstLine="720"/>
    </w:pPr>
  </w:style>
  <w:style w:type="paragraph" w:styleId="ac">
    <w:name w:val="Body Text Indent"/>
    <w:basedOn w:val="a"/>
    <w:link w:val="ad"/>
    <w:uiPriority w:val="99"/>
    <w:semiHidden/>
    <w:unhideWhenUsed/>
    <w:rsid w:val="00175D5E"/>
    <w:pPr>
      <w:spacing w:after="120"/>
      <w:ind w:left="283"/>
    </w:pPr>
    <w:rPr>
      <w:b/>
      <w:sz w:val="28"/>
    </w:rPr>
  </w:style>
  <w:style w:type="character" w:customStyle="1" w:styleId="ad">
    <w:name w:val="Основной текст с отступом Знак"/>
    <w:basedOn w:val="a0"/>
    <w:link w:val="ac"/>
    <w:uiPriority w:val="99"/>
    <w:semiHidden/>
    <w:rsid w:val="00175D5E"/>
    <w:rPr>
      <w:rFonts w:ascii="Times New Roman" w:eastAsia="Times New Roman" w:hAnsi="Times New Roman" w:cs="Times New Roman"/>
      <w:b/>
      <w:sz w:val="28"/>
      <w:szCs w:val="24"/>
      <w:lang w:eastAsia="ru-RU"/>
    </w:rPr>
  </w:style>
  <w:style w:type="paragraph" w:styleId="21">
    <w:name w:val="Body Text Indent 2"/>
    <w:basedOn w:val="a"/>
    <w:link w:val="22"/>
    <w:rsid w:val="00175D5E"/>
    <w:pPr>
      <w:spacing w:after="120" w:line="480" w:lineRule="auto"/>
      <w:ind w:left="283"/>
    </w:pPr>
  </w:style>
  <w:style w:type="character" w:customStyle="1" w:styleId="22">
    <w:name w:val="Основной текст с отступом 2 Знак"/>
    <w:basedOn w:val="a0"/>
    <w:link w:val="21"/>
    <w:rsid w:val="00175D5E"/>
    <w:rPr>
      <w:rFonts w:ascii="Times New Roman" w:eastAsia="Times New Roman" w:hAnsi="Times New Roman" w:cs="Times New Roman"/>
      <w:sz w:val="24"/>
      <w:szCs w:val="24"/>
      <w:lang w:eastAsia="ru-RU"/>
    </w:rPr>
  </w:style>
  <w:style w:type="character" w:styleId="ae">
    <w:name w:val="Strong"/>
    <w:qFormat/>
    <w:rsid w:val="00175D5E"/>
    <w:rPr>
      <w:b/>
      <w:bCs/>
    </w:rPr>
  </w:style>
  <w:style w:type="paragraph" w:styleId="af">
    <w:name w:val="header"/>
    <w:basedOn w:val="a"/>
    <w:link w:val="af0"/>
    <w:uiPriority w:val="99"/>
    <w:semiHidden/>
    <w:unhideWhenUsed/>
    <w:rsid w:val="00175D5E"/>
    <w:pPr>
      <w:tabs>
        <w:tab w:val="center" w:pos="4677"/>
        <w:tab w:val="right" w:pos="9355"/>
      </w:tabs>
    </w:pPr>
    <w:rPr>
      <w:b/>
      <w:sz w:val="28"/>
    </w:rPr>
  </w:style>
  <w:style w:type="character" w:customStyle="1" w:styleId="af0">
    <w:name w:val="Верхний колонтитул Знак"/>
    <w:basedOn w:val="a0"/>
    <w:link w:val="af"/>
    <w:uiPriority w:val="99"/>
    <w:semiHidden/>
    <w:rsid w:val="00175D5E"/>
    <w:rPr>
      <w:rFonts w:ascii="Times New Roman" w:eastAsia="Times New Roman" w:hAnsi="Times New Roman" w:cs="Times New Roman"/>
      <w:b/>
      <w:sz w:val="28"/>
      <w:szCs w:val="24"/>
      <w:lang w:eastAsia="ru-RU"/>
    </w:rPr>
  </w:style>
  <w:style w:type="paragraph" w:styleId="af1">
    <w:name w:val="Balloon Text"/>
    <w:basedOn w:val="a"/>
    <w:link w:val="af2"/>
    <w:uiPriority w:val="99"/>
    <w:semiHidden/>
    <w:unhideWhenUsed/>
    <w:rsid w:val="00175D5E"/>
    <w:rPr>
      <w:rFonts w:ascii="Tahoma" w:hAnsi="Tahoma" w:cs="Tahoma"/>
      <w:b/>
      <w:sz w:val="16"/>
      <w:szCs w:val="16"/>
    </w:rPr>
  </w:style>
  <w:style w:type="character" w:customStyle="1" w:styleId="af2">
    <w:name w:val="Текст выноски Знак"/>
    <w:basedOn w:val="a0"/>
    <w:link w:val="af1"/>
    <w:uiPriority w:val="99"/>
    <w:semiHidden/>
    <w:rsid w:val="00175D5E"/>
    <w:rPr>
      <w:rFonts w:ascii="Tahoma" w:eastAsia="Times New Roman" w:hAnsi="Tahoma" w:cs="Tahoma"/>
      <w:b/>
      <w:sz w:val="16"/>
      <w:szCs w:val="16"/>
      <w:lang w:eastAsia="ru-RU"/>
    </w:rPr>
  </w:style>
  <w:style w:type="paragraph" w:customStyle="1" w:styleId="p3">
    <w:name w:val="p3"/>
    <w:basedOn w:val="a"/>
    <w:rsid w:val="00175D5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AE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175D5E"/>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175D5E"/>
    <w:pPr>
      <w:keepNext/>
      <w:ind w:firstLine="720"/>
      <w:jc w:val="center"/>
      <w:outlineLvl w:val="2"/>
    </w:pPr>
    <w:rPr>
      <w:sz w:val="28"/>
    </w:rPr>
  </w:style>
  <w:style w:type="paragraph" w:styleId="4">
    <w:name w:val="heading 4"/>
    <w:basedOn w:val="a"/>
    <w:next w:val="a"/>
    <w:link w:val="40"/>
    <w:uiPriority w:val="9"/>
    <w:unhideWhenUsed/>
    <w:qFormat/>
    <w:rsid w:val="00175D5E"/>
    <w:pPr>
      <w:keepNext/>
      <w:keepLines/>
      <w:spacing w:before="200"/>
      <w:outlineLvl w:val="3"/>
    </w:pPr>
    <w:rPr>
      <w:rFonts w:asciiTheme="majorHAnsi" w:eastAsiaTheme="majorEastAsia" w:hAnsiTheme="majorHAnsi" w:cstheme="majorBidi"/>
      <w:bCs/>
      <w:i/>
      <w:iCs/>
      <w:color w:val="4F81BD" w:themeColor="accent1"/>
      <w:sz w:val="28"/>
    </w:rPr>
  </w:style>
  <w:style w:type="paragraph" w:styleId="5">
    <w:name w:val="heading 5"/>
    <w:basedOn w:val="a"/>
    <w:next w:val="a"/>
    <w:link w:val="50"/>
    <w:uiPriority w:val="9"/>
    <w:unhideWhenUsed/>
    <w:qFormat/>
    <w:rsid w:val="00175D5E"/>
    <w:pPr>
      <w:keepNext/>
      <w:keepLines/>
      <w:spacing w:before="200"/>
      <w:outlineLvl w:val="4"/>
    </w:pPr>
    <w:rPr>
      <w:rFonts w:asciiTheme="majorHAnsi" w:eastAsiaTheme="majorEastAsia" w:hAnsiTheme="majorHAnsi" w:cstheme="majorBidi"/>
      <w:b/>
      <w:color w:val="243F60" w:themeColor="accent1" w:themeShade="7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D7AEB"/>
    <w:pPr>
      <w:tabs>
        <w:tab w:val="center" w:pos="4677"/>
        <w:tab w:val="right" w:pos="9355"/>
      </w:tabs>
    </w:pPr>
  </w:style>
  <w:style w:type="character" w:customStyle="1" w:styleId="a4">
    <w:name w:val="Нижний колонтитул Знак"/>
    <w:basedOn w:val="a0"/>
    <w:link w:val="a3"/>
    <w:uiPriority w:val="99"/>
    <w:rsid w:val="00ED7AEB"/>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175D5E"/>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175D5E"/>
    <w:rPr>
      <w:rFonts w:ascii="Times New Roman" w:eastAsia="Times New Roman" w:hAnsi="Times New Roman" w:cs="Times New Roman"/>
      <w:sz w:val="28"/>
      <w:szCs w:val="24"/>
      <w:lang w:eastAsia="ru-RU"/>
    </w:rPr>
  </w:style>
  <w:style w:type="character" w:customStyle="1" w:styleId="40">
    <w:name w:val="Заголовок 4 Знак"/>
    <w:basedOn w:val="a0"/>
    <w:link w:val="4"/>
    <w:uiPriority w:val="9"/>
    <w:rsid w:val="00175D5E"/>
    <w:rPr>
      <w:rFonts w:asciiTheme="majorHAnsi" w:eastAsiaTheme="majorEastAsia" w:hAnsiTheme="majorHAnsi" w:cstheme="majorBidi"/>
      <w:bCs/>
      <w:i/>
      <w:iCs/>
      <w:color w:val="4F81BD" w:themeColor="accent1"/>
      <w:sz w:val="28"/>
      <w:szCs w:val="24"/>
      <w:lang w:eastAsia="ru-RU"/>
    </w:rPr>
  </w:style>
  <w:style w:type="character" w:customStyle="1" w:styleId="50">
    <w:name w:val="Заголовок 5 Знак"/>
    <w:basedOn w:val="a0"/>
    <w:link w:val="5"/>
    <w:uiPriority w:val="9"/>
    <w:rsid w:val="00175D5E"/>
    <w:rPr>
      <w:rFonts w:asciiTheme="majorHAnsi" w:eastAsiaTheme="majorEastAsia" w:hAnsiTheme="majorHAnsi" w:cstheme="majorBidi"/>
      <w:b/>
      <w:color w:val="243F60" w:themeColor="accent1" w:themeShade="7F"/>
      <w:sz w:val="28"/>
      <w:szCs w:val="24"/>
      <w:lang w:eastAsia="ru-RU"/>
    </w:rPr>
  </w:style>
  <w:style w:type="paragraph" w:styleId="a5">
    <w:name w:val="No Spacing"/>
    <w:uiPriority w:val="1"/>
    <w:qFormat/>
    <w:rsid w:val="00175D5E"/>
    <w:pPr>
      <w:spacing w:after="0" w:line="240" w:lineRule="auto"/>
    </w:pPr>
    <w:rPr>
      <w:rFonts w:ascii="Times New Roman" w:eastAsia="Times New Roman" w:hAnsi="Times New Roman" w:cs="Times New Roman"/>
      <w:b/>
      <w:sz w:val="28"/>
      <w:szCs w:val="24"/>
      <w:lang w:eastAsia="ru-RU"/>
    </w:rPr>
  </w:style>
  <w:style w:type="table" w:styleId="a6">
    <w:name w:val="Table Grid"/>
    <w:basedOn w:val="a1"/>
    <w:uiPriority w:val="59"/>
    <w:rsid w:val="00175D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175D5E"/>
    <w:pPr>
      <w:spacing w:before="100" w:beforeAutospacing="1" w:after="100" w:afterAutospacing="1"/>
    </w:pPr>
  </w:style>
  <w:style w:type="paragraph" w:styleId="a8">
    <w:name w:val="List Paragraph"/>
    <w:basedOn w:val="a"/>
    <w:uiPriority w:val="34"/>
    <w:qFormat/>
    <w:rsid w:val="00175D5E"/>
    <w:pPr>
      <w:ind w:left="720"/>
      <w:contextualSpacing/>
    </w:pPr>
  </w:style>
  <w:style w:type="paragraph" w:customStyle="1" w:styleId="31">
    <w:name w:val="Заголовок 3+"/>
    <w:basedOn w:val="a"/>
    <w:rsid w:val="00175D5E"/>
    <w:pPr>
      <w:widowControl w:val="0"/>
      <w:overflowPunct w:val="0"/>
      <w:autoSpaceDE w:val="0"/>
      <w:autoSpaceDN w:val="0"/>
      <w:adjustRightInd w:val="0"/>
      <w:spacing w:before="240"/>
      <w:jc w:val="center"/>
      <w:textAlignment w:val="baseline"/>
    </w:pPr>
    <w:rPr>
      <w:b/>
      <w:sz w:val="28"/>
      <w:szCs w:val="20"/>
    </w:rPr>
  </w:style>
  <w:style w:type="character" w:styleId="a9">
    <w:name w:val="Emphasis"/>
    <w:qFormat/>
    <w:rsid w:val="00175D5E"/>
    <w:rPr>
      <w:i/>
      <w:iCs/>
    </w:rPr>
  </w:style>
  <w:style w:type="paragraph" w:styleId="aa">
    <w:name w:val="Body Text"/>
    <w:basedOn w:val="a"/>
    <w:link w:val="ab"/>
    <w:uiPriority w:val="99"/>
    <w:rsid w:val="00175D5E"/>
    <w:pPr>
      <w:autoSpaceDE w:val="0"/>
      <w:autoSpaceDN w:val="0"/>
      <w:spacing w:line="360" w:lineRule="auto"/>
      <w:ind w:firstLine="709"/>
      <w:jc w:val="both"/>
    </w:pPr>
    <w:rPr>
      <w:sz w:val="28"/>
      <w:szCs w:val="28"/>
    </w:rPr>
  </w:style>
  <w:style w:type="character" w:customStyle="1" w:styleId="ab">
    <w:name w:val="Основной текст Знак"/>
    <w:basedOn w:val="a0"/>
    <w:link w:val="aa"/>
    <w:uiPriority w:val="99"/>
    <w:rsid w:val="00175D5E"/>
    <w:rPr>
      <w:rFonts w:ascii="Times New Roman" w:eastAsia="Times New Roman" w:hAnsi="Times New Roman" w:cs="Times New Roman"/>
      <w:sz w:val="28"/>
      <w:szCs w:val="28"/>
      <w:lang w:eastAsia="ru-RU"/>
    </w:rPr>
  </w:style>
  <w:style w:type="paragraph" w:customStyle="1" w:styleId="msonormalcxspmiddle">
    <w:name w:val="msonormalcxspmiddle"/>
    <w:basedOn w:val="a"/>
    <w:uiPriority w:val="99"/>
    <w:rsid w:val="00175D5E"/>
    <w:pPr>
      <w:spacing w:before="100" w:beforeAutospacing="1" w:after="100" w:afterAutospacing="1"/>
      <w:ind w:firstLine="720"/>
    </w:pPr>
  </w:style>
  <w:style w:type="paragraph" w:styleId="ac">
    <w:name w:val="Body Text Indent"/>
    <w:basedOn w:val="a"/>
    <w:link w:val="ad"/>
    <w:uiPriority w:val="99"/>
    <w:semiHidden/>
    <w:unhideWhenUsed/>
    <w:rsid w:val="00175D5E"/>
    <w:pPr>
      <w:spacing w:after="120"/>
      <w:ind w:left="283"/>
    </w:pPr>
    <w:rPr>
      <w:b/>
      <w:sz w:val="28"/>
    </w:rPr>
  </w:style>
  <w:style w:type="character" w:customStyle="1" w:styleId="ad">
    <w:name w:val="Основной текст с отступом Знак"/>
    <w:basedOn w:val="a0"/>
    <w:link w:val="ac"/>
    <w:uiPriority w:val="99"/>
    <w:semiHidden/>
    <w:rsid w:val="00175D5E"/>
    <w:rPr>
      <w:rFonts w:ascii="Times New Roman" w:eastAsia="Times New Roman" w:hAnsi="Times New Roman" w:cs="Times New Roman"/>
      <w:b/>
      <w:sz w:val="28"/>
      <w:szCs w:val="24"/>
      <w:lang w:eastAsia="ru-RU"/>
    </w:rPr>
  </w:style>
  <w:style w:type="paragraph" w:styleId="21">
    <w:name w:val="Body Text Indent 2"/>
    <w:basedOn w:val="a"/>
    <w:link w:val="22"/>
    <w:rsid w:val="00175D5E"/>
    <w:pPr>
      <w:spacing w:after="120" w:line="480" w:lineRule="auto"/>
      <w:ind w:left="283"/>
    </w:pPr>
  </w:style>
  <w:style w:type="character" w:customStyle="1" w:styleId="22">
    <w:name w:val="Основной текст с отступом 2 Знак"/>
    <w:basedOn w:val="a0"/>
    <w:link w:val="21"/>
    <w:rsid w:val="00175D5E"/>
    <w:rPr>
      <w:rFonts w:ascii="Times New Roman" w:eastAsia="Times New Roman" w:hAnsi="Times New Roman" w:cs="Times New Roman"/>
      <w:sz w:val="24"/>
      <w:szCs w:val="24"/>
      <w:lang w:eastAsia="ru-RU"/>
    </w:rPr>
  </w:style>
  <w:style w:type="character" w:styleId="ae">
    <w:name w:val="Strong"/>
    <w:qFormat/>
    <w:rsid w:val="00175D5E"/>
    <w:rPr>
      <w:b/>
      <w:bCs/>
    </w:rPr>
  </w:style>
  <w:style w:type="paragraph" w:styleId="af">
    <w:name w:val="header"/>
    <w:basedOn w:val="a"/>
    <w:link w:val="af0"/>
    <w:uiPriority w:val="99"/>
    <w:semiHidden/>
    <w:unhideWhenUsed/>
    <w:rsid w:val="00175D5E"/>
    <w:pPr>
      <w:tabs>
        <w:tab w:val="center" w:pos="4677"/>
        <w:tab w:val="right" w:pos="9355"/>
      </w:tabs>
    </w:pPr>
    <w:rPr>
      <w:b/>
      <w:sz w:val="28"/>
    </w:rPr>
  </w:style>
  <w:style w:type="character" w:customStyle="1" w:styleId="af0">
    <w:name w:val="Верхний колонтитул Знак"/>
    <w:basedOn w:val="a0"/>
    <w:link w:val="af"/>
    <w:uiPriority w:val="99"/>
    <w:semiHidden/>
    <w:rsid w:val="00175D5E"/>
    <w:rPr>
      <w:rFonts w:ascii="Times New Roman" w:eastAsia="Times New Roman" w:hAnsi="Times New Roman" w:cs="Times New Roman"/>
      <w:b/>
      <w:sz w:val="28"/>
      <w:szCs w:val="24"/>
      <w:lang w:eastAsia="ru-RU"/>
    </w:rPr>
  </w:style>
  <w:style w:type="paragraph" w:styleId="af1">
    <w:name w:val="Balloon Text"/>
    <w:basedOn w:val="a"/>
    <w:link w:val="af2"/>
    <w:uiPriority w:val="99"/>
    <w:semiHidden/>
    <w:unhideWhenUsed/>
    <w:rsid w:val="00175D5E"/>
    <w:rPr>
      <w:rFonts w:ascii="Tahoma" w:hAnsi="Tahoma" w:cs="Tahoma"/>
      <w:b/>
      <w:sz w:val="16"/>
      <w:szCs w:val="16"/>
    </w:rPr>
  </w:style>
  <w:style w:type="character" w:customStyle="1" w:styleId="af2">
    <w:name w:val="Текст выноски Знак"/>
    <w:basedOn w:val="a0"/>
    <w:link w:val="af1"/>
    <w:uiPriority w:val="99"/>
    <w:semiHidden/>
    <w:rsid w:val="00175D5E"/>
    <w:rPr>
      <w:rFonts w:ascii="Tahoma" w:eastAsia="Times New Roman" w:hAnsi="Tahoma" w:cs="Tahoma"/>
      <w:b/>
      <w:sz w:val="16"/>
      <w:szCs w:val="16"/>
      <w:lang w:eastAsia="ru-RU"/>
    </w:rPr>
  </w:style>
  <w:style w:type="paragraph" w:customStyle="1" w:styleId="p3">
    <w:name w:val="p3"/>
    <w:basedOn w:val="a"/>
    <w:rsid w:val="00175D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3014</Words>
  <Characters>17183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2017-10-28T22:11:00Z</cp:lastPrinted>
  <dcterms:created xsi:type="dcterms:W3CDTF">2017-10-28T22:14:00Z</dcterms:created>
  <dcterms:modified xsi:type="dcterms:W3CDTF">2017-10-28T22:14:00Z</dcterms:modified>
</cp:coreProperties>
</file>